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3C" w:rsidRDefault="00BF7E3C" w:rsidP="00BF7E3C">
      <w:pPr>
        <w:spacing w:after="0"/>
        <w:ind w:left="113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№1</w:t>
      </w:r>
    </w:p>
    <w:p w:rsidR="00BF7E3C" w:rsidRDefault="00BF7E3C" w:rsidP="00BF7E3C">
      <w:pPr>
        <w:spacing w:after="0"/>
        <w:ind w:left="113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от </w:t>
      </w:r>
      <w:r w:rsidR="009A5E52">
        <w:rPr>
          <w:rFonts w:ascii="Times New Roman" w:hAnsi="Times New Roman" w:cs="Times New Roman"/>
          <w:sz w:val="24"/>
        </w:rPr>
        <w:t>21.04.2020 г.</w:t>
      </w:r>
      <w:r>
        <w:rPr>
          <w:rFonts w:ascii="Times New Roman" w:hAnsi="Times New Roman" w:cs="Times New Roman"/>
          <w:sz w:val="24"/>
        </w:rPr>
        <w:t xml:space="preserve"> №</w:t>
      </w:r>
      <w:r w:rsidR="009A5E52">
        <w:rPr>
          <w:rFonts w:ascii="Times New Roman" w:hAnsi="Times New Roman" w:cs="Times New Roman"/>
          <w:sz w:val="24"/>
        </w:rPr>
        <w:t>57/5</w:t>
      </w:r>
    </w:p>
    <w:p w:rsidR="00957398" w:rsidRDefault="00957398" w:rsidP="00957398">
      <w:pPr>
        <w:spacing w:after="0"/>
        <w:ind w:left="1134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F7E3C" w:rsidRDefault="00BF7E3C" w:rsidP="00BF7E3C">
      <w:pPr>
        <w:spacing w:after="0"/>
        <w:ind w:left="1134"/>
        <w:jc w:val="right"/>
        <w:rPr>
          <w:rFonts w:ascii="Times New Roman" w:hAnsi="Times New Roman" w:cs="Times New Roman"/>
          <w:sz w:val="24"/>
        </w:rPr>
      </w:pPr>
    </w:p>
    <w:p w:rsidR="00D2509E" w:rsidRDefault="00D2509E" w:rsidP="00BF7E3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BF7E3C" w:rsidRDefault="00BF7E3C" w:rsidP="00BF7E3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муниципальной системе оценки качества образования</w:t>
      </w:r>
      <w:r w:rsidR="00A644BF">
        <w:rPr>
          <w:rFonts w:ascii="Times New Roman" w:hAnsi="Times New Roman" w:cs="Times New Roman"/>
          <w:b/>
          <w:sz w:val="24"/>
        </w:rPr>
        <w:t xml:space="preserve"> </w:t>
      </w:r>
      <w:r w:rsidR="00D2509E">
        <w:rPr>
          <w:rFonts w:ascii="Times New Roman" w:hAnsi="Times New Roman" w:cs="Times New Roman"/>
          <w:b/>
          <w:sz w:val="24"/>
        </w:rPr>
        <w:br/>
      </w:r>
      <w:r w:rsidR="00A644BF">
        <w:rPr>
          <w:rFonts w:ascii="Times New Roman" w:hAnsi="Times New Roman" w:cs="Times New Roman"/>
          <w:b/>
          <w:sz w:val="24"/>
        </w:rPr>
        <w:t>в муниципальных образовательных организациях МО «Боханский район»</w:t>
      </w:r>
    </w:p>
    <w:p w:rsidR="00BF7E3C" w:rsidRDefault="00BF7E3C" w:rsidP="00BF7E3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F7E3C" w:rsidRDefault="00BF7E3C" w:rsidP="00BF7E3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Общие положения</w:t>
      </w:r>
    </w:p>
    <w:p w:rsidR="00BF7E3C" w:rsidRDefault="00BF7E3C" w:rsidP="00BF7E3C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Настоящее Положение о муниципальной системе оценки качества образования (далее – Положение) устанавливает единые требования к муниципальной системе оценки качества образования (далее – МСОКО) на территории МО «Боханский район».</w:t>
      </w:r>
    </w:p>
    <w:p w:rsidR="00BF7E3C" w:rsidRDefault="00BF7E3C" w:rsidP="00BF7E3C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Положение </w:t>
      </w:r>
      <w:r w:rsidR="0032764A">
        <w:rPr>
          <w:rFonts w:ascii="Times New Roman" w:hAnsi="Times New Roman" w:cs="Times New Roman"/>
          <w:sz w:val="24"/>
        </w:rPr>
        <w:t>распространяется на все муниципальные образовательные организации</w:t>
      </w:r>
      <w:r w:rsidR="00806A3F">
        <w:rPr>
          <w:rFonts w:ascii="Times New Roman" w:hAnsi="Times New Roman" w:cs="Times New Roman"/>
          <w:sz w:val="24"/>
        </w:rPr>
        <w:t xml:space="preserve"> МО «Боханский район»</w:t>
      </w:r>
      <w:r w:rsidR="0032764A">
        <w:rPr>
          <w:rFonts w:ascii="Times New Roman" w:hAnsi="Times New Roman" w:cs="Times New Roman"/>
          <w:sz w:val="24"/>
        </w:rPr>
        <w:t xml:space="preserve"> (далее – образовательные организации).</w:t>
      </w:r>
    </w:p>
    <w:p w:rsidR="0032764A" w:rsidRDefault="0032764A" w:rsidP="00BF7E3C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настоящем Положении используются следующие определения:</w:t>
      </w:r>
    </w:p>
    <w:p w:rsidR="0032764A" w:rsidRDefault="0032764A" w:rsidP="003276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Качество образования – интегральная характеристика системы образования, отражающая степень соответствия реальных образовательных результатов социальным и личностным ожиданиям, формально воплощенная в нормативных требованиях.</w:t>
      </w:r>
    </w:p>
    <w:p w:rsidR="0032764A" w:rsidRDefault="0032764A" w:rsidP="003276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качества образования – процесс определения степени </w:t>
      </w:r>
      <w:r w:rsidR="009B1596">
        <w:rPr>
          <w:rFonts w:ascii="Times New Roman" w:hAnsi="Times New Roman" w:cs="Times New Roman"/>
          <w:sz w:val="24"/>
        </w:rPr>
        <w:t>соответствия</w:t>
      </w:r>
      <w:r>
        <w:rPr>
          <w:rFonts w:ascii="Times New Roman" w:hAnsi="Times New Roman" w:cs="Times New Roman"/>
          <w:sz w:val="24"/>
        </w:rPr>
        <w:t xml:space="preserve"> измеряемых образовательных результатов и условий общепризнанной, зафиксированной в документах системе государственно-общественных требований к качеству образования</w:t>
      </w:r>
      <w:r w:rsidR="00806A3F">
        <w:rPr>
          <w:rFonts w:ascii="Times New Roman" w:hAnsi="Times New Roman" w:cs="Times New Roman"/>
          <w:sz w:val="24"/>
        </w:rPr>
        <w:t>.</w:t>
      </w:r>
    </w:p>
    <w:p w:rsidR="00806A3F" w:rsidRDefault="00806A3F" w:rsidP="003276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Муниципальная система оценки качества образования – совокупность способов, средств и организационных структур для установления соответствия качества образовательной деятельности и оказываемых образовательных услуг потребностям личности, общества и государства.</w:t>
      </w:r>
    </w:p>
    <w:p w:rsidR="00806A3F" w:rsidRDefault="00806A3F" w:rsidP="003276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МСОКО призвана обеспечивать координацию внутренних </w:t>
      </w:r>
      <w:proofErr w:type="gramStart"/>
      <w:r>
        <w:rPr>
          <w:rFonts w:ascii="Times New Roman" w:hAnsi="Times New Roman" w:cs="Times New Roman"/>
          <w:sz w:val="24"/>
        </w:rPr>
        <w:t>систем оценки качества образования образовательных организаций</w:t>
      </w:r>
      <w:proofErr w:type="gramEnd"/>
      <w:r>
        <w:rPr>
          <w:rFonts w:ascii="Times New Roman" w:hAnsi="Times New Roman" w:cs="Times New Roman"/>
          <w:sz w:val="24"/>
        </w:rPr>
        <w:t xml:space="preserve"> МО «Боханский район».</w:t>
      </w:r>
    </w:p>
    <w:p w:rsidR="00806A3F" w:rsidRDefault="00806A3F" w:rsidP="003276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Экспертиза – всестороннее изучение образовательных  процессов, условий и результатов образовательной деятельности.</w:t>
      </w:r>
    </w:p>
    <w:p w:rsidR="00806A3F" w:rsidRDefault="00806A3F" w:rsidP="003276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Измерение – оценка уровня достижений образовательных результатов с помощью контрольно-измерительных материалов, соответствующих ФК ГОС и ФГОС.</w:t>
      </w:r>
    </w:p>
    <w:p w:rsidR="00806A3F" w:rsidRDefault="00806A3F" w:rsidP="003276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Пользователями результатов МСОКО являются:</w:t>
      </w:r>
    </w:p>
    <w:p w:rsidR="00806A3F" w:rsidRDefault="00806A3F" w:rsidP="003276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МКУ УО МО «Боханский район»;</w:t>
      </w:r>
    </w:p>
    <w:p w:rsidR="00806A3F" w:rsidRDefault="00806A3F" w:rsidP="003276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образовательные организации;</w:t>
      </w:r>
    </w:p>
    <w:p w:rsidR="00806A3F" w:rsidRDefault="00806A3F" w:rsidP="003276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и их родители (законные представители).</w:t>
      </w:r>
    </w:p>
    <w:p w:rsidR="00806A3F" w:rsidRDefault="00806A3F" w:rsidP="00806A3F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 целях упорядочения процедур оценки качества образования в образовательных организациях, обеспечения информационной открытости МСОКО ежегодно не позднее 20 августа текущего года формируется план-график МСОКО на предстоящий учебных год.</w:t>
      </w:r>
      <w:proofErr w:type="gramEnd"/>
    </w:p>
    <w:p w:rsidR="00806A3F" w:rsidRDefault="00806A3F" w:rsidP="003276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План-график МСОКО утверждается приказом МКУ УО МО «Боханский район».</w:t>
      </w:r>
    </w:p>
    <w:p w:rsidR="00806A3F" w:rsidRDefault="00806A3F" w:rsidP="003276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BF7E3C" w:rsidRDefault="00806A3F" w:rsidP="00BF7E3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цели, задач и функции МСОКО</w:t>
      </w:r>
    </w:p>
    <w:p w:rsidR="00806A3F" w:rsidRDefault="00DF6B19" w:rsidP="00806A3F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Целью МСОКО является получение объективной информации о состоянии качества образования в образовательных организациях МО «Боханский район», тенденциях его развития и причинах, влияющих на его уровень.</w:t>
      </w:r>
    </w:p>
    <w:p w:rsidR="00DF6B19" w:rsidRDefault="00DF6B19" w:rsidP="00806A3F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Основные функции МСОКО:</w:t>
      </w:r>
    </w:p>
    <w:p w:rsidR="00DF6B19" w:rsidRDefault="00DF6B19" w:rsidP="00DF6B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сбор, обработка, систематизация и хранение полученной информации, а также непрерывный системный анализ состояния и перспектив развития муниципальной системы образования, выполненный на основе указанной информации;</w:t>
      </w:r>
    </w:p>
    <w:p w:rsidR="00DF6B19" w:rsidRDefault="00DF6B19" w:rsidP="00DF6B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организационно-методическое сопровождение оценочных процедур в муниципальной системе образования;</w:t>
      </w:r>
    </w:p>
    <w:p w:rsidR="00DF6B19" w:rsidRDefault="00DF6B19" w:rsidP="00DF6B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обеспечение руководителей и специалистов системы управления образованием различных уровней аналитической информацией;</w:t>
      </w:r>
    </w:p>
    <w:p w:rsidR="00DF6B19" w:rsidRDefault="00DF6B19" w:rsidP="00DF6B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обеспечение внешних пользователей информацией о развитии образования в образовательных организациях МО «Боханский район»</w:t>
      </w:r>
    </w:p>
    <w:p w:rsidR="00DF6B19" w:rsidRDefault="00DF6B19" w:rsidP="00DF6B1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Объекты МСОКО:</w:t>
      </w:r>
    </w:p>
    <w:p w:rsidR="00DF6B19" w:rsidRDefault="00DF6B19" w:rsidP="00DF6B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муниципальная система образования МО «Боханский район»;</w:t>
      </w:r>
    </w:p>
    <w:p w:rsidR="00DF6B19" w:rsidRDefault="00DF6B19" w:rsidP="00DF6B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деятельность образовательных организаций;</w:t>
      </w:r>
    </w:p>
    <w:p w:rsidR="00DF6B19" w:rsidRDefault="00DF6B19" w:rsidP="00DF6B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учебные и </w:t>
      </w:r>
      <w:proofErr w:type="spellStart"/>
      <w:r>
        <w:rPr>
          <w:rFonts w:ascii="Times New Roman" w:hAnsi="Times New Roman" w:cs="Times New Roman"/>
          <w:sz w:val="24"/>
        </w:rPr>
        <w:t>внеучебные</w:t>
      </w:r>
      <w:proofErr w:type="spellEnd"/>
      <w:r>
        <w:rPr>
          <w:rFonts w:ascii="Times New Roman" w:hAnsi="Times New Roman" w:cs="Times New Roman"/>
          <w:sz w:val="24"/>
        </w:rPr>
        <w:t xml:space="preserve"> достижения учащихся образовательных организаций;</w:t>
      </w:r>
    </w:p>
    <w:p w:rsidR="00DF6B19" w:rsidRDefault="00DF6B19" w:rsidP="00DF6B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основные образовательные программы, реализуемые в образовательных организациях, и условия их реализации;</w:t>
      </w:r>
    </w:p>
    <w:p w:rsidR="00DF6B19" w:rsidRDefault="00DF6B19" w:rsidP="00DF6B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результативность, профессионализм и квалификация педагогических работников образовательных организаций.</w:t>
      </w:r>
    </w:p>
    <w:p w:rsidR="00DF6B19" w:rsidRDefault="00DF6B19" w:rsidP="00DF6B1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Субъекты МСОКО:</w:t>
      </w:r>
    </w:p>
    <w:p w:rsidR="00DF6B19" w:rsidRDefault="00DF6B19" w:rsidP="00DF6B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специалисты и методисты МКУ УО МО «Боханский район»</w:t>
      </w:r>
    </w:p>
    <w:p w:rsidR="00DF6B19" w:rsidRDefault="00DF6B19" w:rsidP="00DF6B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педагоги образовательных организаций, имеющие высшую и первую квалификационные категории;</w:t>
      </w:r>
    </w:p>
    <w:p w:rsidR="00DF6B19" w:rsidRDefault="00DF6B19" w:rsidP="00DF6B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руководители образовательных организаций.</w:t>
      </w:r>
    </w:p>
    <w:p w:rsidR="00DF6B19" w:rsidRDefault="00DF6B19" w:rsidP="00DF6B1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DF6B19">
        <w:rPr>
          <w:rFonts w:ascii="Times New Roman" w:hAnsi="Times New Roman" w:cs="Times New Roman"/>
          <w:sz w:val="24"/>
        </w:rPr>
        <w:t>Задачи МСОКО:</w:t>
      </w:r>
    </w:p>
    <w:p w:rsidR="00DF6B19" w:rsidRDefault="0064065F" w:rsidP="0064065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оценка качества состояния муниципальной системы образования;</w:t>
      </w:r>
    </w:p>
    <w:p w:rsidR="0064065F" w:rsidRDefault="0064065F" w:rsidP="0064065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принятие обоснованных управленческих решений на муниципальном уровне на основе оценки качества образования;</w:t>
      </w:r>
    </w:p>
    <w:p w:rsidR="0064065F" w:rsidRPr="00DF6B19" w:rsidRDefault="0064065F" w:rsidP="0064065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повышение уровня информированности потребителей образовательных услуг о качестве муниципальной системы образования;</w:t>
      </w:r>
    </w:p>
    <w:p w:rsidR="00DF6B19" w:rsidRDefault="0064065F" w:rsidP="00DF6B1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 оценки в рамках МСОКО:</w:t>
      </w:r>
    </w:p>
    <w:p w:rsidR="0064065F" w:rsidRDefault="0064065F" w:rsidP="0064065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B66E9">
        <w:rPr>
          <w:rFonts w:ascii="Times New Roman" w:hAnsi="Times New Roman" w:cs="Times New Roman"/>
          <w:sz w:val="24"/>
        </w:rPr>
        <w:t xml:space="preserve">эффективность управления </w:t>
      </w:r>
      <w:r>
        <w:rPr>
          <w:rFonts w:ascii="Times New Roman" w:hAnsi="Times New Roman" w:cs="Times New Roman"/>
          <w:sz w:val="24"/>
        </w:rPr>
        <w:t>качество</w:t>
      </w:r>
      <w:r w:rsidR="00FB66E9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образовательных результатов</w:t>
      </w:r>
      <w:r w:rsidRPr="004924FC">
        <w:rPr>
          <w:rFonts w:ascii="Times New Roman" w:hAnsi="Times New Roman" w:cs="Times New Roman"/>
          <w:sz w:val="24"/>
        </w:rPr>
        <w:t>;</w:t>
      </w:r>
    </w:p>
    <w:p w:rsidR="0064065F" w:rsidRDefault="0064065F" w:rsidP="0064065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эффективность механизмов управления качеством образовательной деятельности.</w:t>
      </w:r>
    </w:p>
    <w:p w:rsidR="00501788" w:rsidRDefault="00501788" w:rsidP="0064065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2.7. </w:t>
      </w:r>
      <w:r w:rsidR="007F0D1A">
        <w:rPr>
          <w:rFonts w:ascii="Times New Roman" w:hAnsi="Times New Roman" w:cs="Times New Roman"/>
          <w:sz w:val="24"/>
        </w:rPr>
        <w:t>Основные критерии</w:t>
      </w:r>
      <w:r w:rsidR="00FB66E9">
        <w:rPr>
          <w:rFonts w:ascii="Times New Roman" w:hAnsi="Times New Roman" w:cs="Times New Roman"/>
          <w:sz w:val="24"/>
        </w:rPr>
        <w:t xml:space="preserve"> </w:t>
      </w:r>
      <w:r w:rsidR="007F0D1A">
        <w:rPr>
          <w:rFonts w:ascii="Times New Roman" w:hAnsi="Times New Roman" w:cs="Times New Roman"/>
          <w:sz w:val="24"/>
        </w:rPr>
        <w:t>проведения экспертизы</w:t>
      </w:r>
      <w:r>
        <w:rPr>
          <w:rFonts w:ascii="Times New Roman" w:hAnsi="Times New Roman" w:cs="Times New Roman"/>
          <w:sz w:val="24"/>
        </w:rPr>
        <w:t xml:space="preserve"> МСОКО:</w:t>
      </w:r>
    </w:p>
    <w:p w:rsidR="009B1596" w:rsidRPr="009B1596" w:rsidRDefault="00FE5071" w:rsidP="009B15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B1596" w:rsidRPr="009B1596">
        <w:rPr>
          <w:rFonts w:ascii="Times New Roman" w:hAnsi="Times New Roman" w:cs="Times New Roman"/>
          <w:sz w:val="24"/>
        </w:rPr>
        <w:t>уровень развития педагогического потенциала образовательных организаций;</w:t>
      </w:r>
    </w:p>
    <w:p w:rsidR="009B1596" w:rsidRPr="009B1596" w:rsidRDefault="009B1596" w:rsidP="009B15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B1596">
        <w:rPr>
          <w:rFonts w:ascii="Times New Roman" w:hAnsi="Times New Roman" w:cs="Times New Roman"/>
          <w:sz w:val="24"/>
        </w:rPr>
        <w:t>информационная открытость образовательных организаций;</w:t>
      </w:r>
    </w:p>
    <w:p w:rsidR="009B1596" w:rsidRPr="009B1596" w:rsidRDefault="009B1596" w:rsidP="009B15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B1596">
        <w:rPr>
          <w:rFonts w:ascii="Times New Roman" w:hAnsi="Times New Roman" w:cs="Times New Roman"/>
          <w:sz w:val="24"/>
        </w:rPr>
        <w:t>комфортность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9B1596">
        <w:rPr>
          <w:rFonts w:ascii="Times New Roman" w:hAnsi="Times New Roman" w:cs="Times New Roman"/>
          <w:sz w:val="24"/>
        </w:rPr>
        <w:t>условий,</w:t>
      </w:r>
      <w:r>
        <w:rPr>
          <w:rFonts w:ascii="Times New Roman" w:hAnsi="Times New Roman" w:cs="Times New Roman"/>
          <w:sz w:val="24"/>
        </w:rPr>
        <w:t xml:space="preserve"> </w:t>
      </w:r>
      <w:r w:rsidRPr="009B159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9B1596">
        <w:rPr>
          <w:rFonts w:ascii="Times New Roman" w:hAnsi="Times New Roman" w:cs="Times New Roman"/>
          <w:sz w:val="24"/>
        </w:rPr>
        <w:t>которых</w:t>
      </w:r>
      <w:r>
        <w:rPr>
          <w:rFonts w:ascii="Times New Roman" w:hAnsi="Times New Roman" w:cs="Times New Roman"/>
          <w:sz w:val="24"/>
        </w:rPr>
        <w:t xml:space="preserve"> </w:t>
      </w:r>
      <w:r w:rsidRPr="009B1596">
        <w:rPr>
          <w:rFonts w:ascii="Times New Roman" w:hAnsi="Times New Roman" w:cs="Times New Roman"/>
          <w:sz w:val="24"/>
        </w:rPr>
        <w:t>осуществляется образовательная деятельность;</w:t>
      </w:r>
    </w:p>
    <w:p w:rsidR="009B1596" w:rsidRPr="009B1596" w:rsidRDefault="009B1596" w:rsidP="009B15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B1596">
        <w:rPr>
          <w:rFonts w:ascii="Times New Roman" w:hAnsi="Times New Roman" w:cs="Times New Roman"/>
          <w:sz w:val="24"/>
        </w:rPr>
        <w:t>наличие условий для поддержки и развития способностей и талантов обучающихся;</w:t>
      </w:r>
    </w:p>
    <w:p w:rsidR="009B1596" w:rsidRPr="009B1596" w:rsidRDefault="009B1596" w:rsidP="009B15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B1596">
        <w:rPr>
          <w:rFonts w:ascii="Times New Roman" w:hAnsi="Times New Roman" w:cs="Times New Roman"/>
          <w:sz w:val="24"/>
        </w:rPr>
        <w:t>результаты</w:t>
      </w:r>
      <w:r>
        <w:rPr>
          <w:rFonts w:ascii="Times New Roman" w:hAnsi="Times New Roman" w:cs="Times New Roman"/>
          <w:sz w:val="24"/>
        </w:rPr>
        <w:t xml:space="preserve"> </w:t>
      </w:r>
      <w:r w:rsidRPr="009B1596">
        <w:rPr>
          <w:rFonts w:ascii="Times New Roman" w:hAnsi="Times New Roman" w:cs="Times New Roman"/>
          <w:sz w:val="24"/>
        </w:rPr>
        <w:t>подготовки</w:t>
      </w:r>
      <w:r>
        <w:rPr>
          <w:rFonts w:ascii="Times New Roman" w:hAnsi="Times New Roman" w:cs="Times New Roman"/>
          <w:sz w:val="24"/>
        </w:rPr>
        <w:t xml:space="preserve"> </w:t>
      </w:r>
      <w:r w:rsidRPr="009B1596"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9B1596">
        <w:rPr>
          <w:rFonts w:ascii="Times New Roman" w:hAnsi="Times New Roman" w:cs="Times New Roman"/>
          <w:sz w:val="24"/>
        </w:rPr>
        <w:t>общеобразовательных организаций;</w:t>
      </w:r>
    </w:p>
    <w:p w:rsidR="009B1596" w:rsidRDefault="009B1596" w:rsidP="009B15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B1596">
        <w:rPr>
          <w:rFonts w:ascii="Times New Roman" w:hAnsi="Times New Roman" w:cs="Times New Roman"/>
          <w:sz w:val="24"/>
        </w:rPr>
        <w:t>эффективность</w:t>
      </w:r>
      <w:r>
        <w:rPr>
          <w:rFonts w:ascii="Times New Roman" w:hAnsi="Times New Roman" w:cs="Times New Roman"/>
          <w:sz w:val="24"/>
        </w:rPr>
        <w:t xml:space="preserve"> у</w:t>
      </w:r>
      <w:r w:rsidRPr="009B1596">
        <w:rPr>
          <w:rFonts w:ascii="Times New Roman" w:hAnsi="Times New Roman" w:cs="Times New Roman"/>
          <w:sz w:val="24"/>
        </w:rPr>
        <w:t>правления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9B1596">
        <w:rPr>
          <w:rFonts w:ascii="Times New Roman" w:hAnsi="Times New Roman" w:cs="Times New Roman"/>
          <w:sz w:val="24"/>
        </w:rPr>
        <w:t>деятельностью</w:t>
      </w:r>
      <w:r>
        <w:rPr>
          <w:rFonts w:ascii="Times New Roman" w:hAnsi="Times New Roman" w:cs="Times New Roman"/>
          <w:sz w:val="24"/>
        </w:rPr>
        <w:t xml:space="preserve"> </w:t>
      </w:r>
      <w:r w:rsidRPr="009B1596">
        <w:rPr>
          <w:rFonts w:ascii="Times New Roman" w:hAnsi="Times New Roman" w:cs="Times New Roman"/>
          <w:sz w:val="24"/>
        </w:rPr>
        <w:t>образовательных организаций;</w:t>
      </w:r>
    </w:p>
    <w:p w:rsidR="009B1596" w:rsidRPr="009B1596" w:rsidRDefault="009B1596" w:rsidP="009B15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2.8. </w:t>
      </w:r>
      <w:r w:rsidRPr="009B1596">
        <w:rPr>
          <w:rFonts w:ascii="Times New Roman" w:hAnsi="Times New Roman" w:cs="Times New Roman"/>
          <w:sz w:val="24"/>
        </w:rPr>
        <w:t>Методик</w:t>
      </w:r>
      <w:r>
        <w:rPr>
          <w:rFonts w:ascii="Times New Roman" w:hAnsi="Times New Roman" w:cs="Times New Roman"/>
          <w:sz w:val="24"/>
        </w:rPr>
        <w:t>а</w:t>
      </w:r>
      <w:r w:rsidRPr="009B1596">
        <w:rPr>
          <w:rFonts w:ascii="Times New Roman" w:hAnsi="Times New Roman" w:cs="Times New Roman"/>
          <w:sz w:val="24"/>
        </w:rPr>
        <w:t xml:space="preserve"> проведения экспертизы М</w:t>
      </w:r>
      <w:r>
        <w:rPr>
          <w:rFonts w:ascii="Times New Roman" w:hAnsi="Times New Roman" w:cs="Times New Roman"/>
          <w:sz w:val="24"/>
        </w:rPr>
        <w:t>СОКО представлен</w:t>
      </w:r>
      <w:r w:rsidR="00E13B1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в приложении к настоящему положению.</w:t>
      </w:r>
    </w:p>
    <w:p w:rsidR="00300FE4" w:rsidRPr="00B74909" w:rsidRDefault="00220147" w:rsidP="00300FE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2.8. </w:t>
      </w:r>
      <w:r w:rsidR="00300FE4" w:rsidRPr="00B74909">
        <w:rPr>
          <w:rFonts w:ascii="Times New Roman" w:hAnsi="Times New Roman" w:cs="Times New Roman"/>
          <w:sz w:val="24"/>
        </w:rPr>
        <w:t>Методы сбора информации МСОКО:</w:t>
      </w:r>
    </w:p>
    <w:p w:rsidR="00300FE4" w:rsidRPr="00B74909" w:rsidRDefault="00300FE4" w:rsidP="00300FE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4909">
        <w:rPr>
          <w:rFonts w:ascii="Times New Roman" w:hAnsi="Times New Roman" w:cs="Times New Roman"/>
          <w:sz w:val="24"/>
        </w:rPr>
        <w:t>- посредством информационных систем муниципального, регионального и федерального уровня;</w:t>
      </w:r>
    </w:p>
    <w:p w:rsidR="00300FE4" w:rsidRDefault="00300FE4" w:rsidP="00300FE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4909">
        <w:rPr>
          <w:rFonts w:ascii="Times New Roman" w:hAnsi="Times New Roman" w:cs="Times New Roman"/>
          <w:sz w:val="24"/>
        </w:rPr>
        <w:lastRenderedPageBreak/>
        <w:t>- посредством традиционных форм сбора информации (бумажные и электронные носители).</w:t>
      </w:r>
    </w:p>
    <w:p w:rsidR="00806A3F" w:rsidRDefault="0064065F" w:rsidP="00BF7E3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Организационная структура МСОКО</w:t>
      </w:r>
    </w:p>
    <w:p w:rsidR="0064065F" w:rsidRDefault="0064065F" w:rsidP="002432BB">
      <w:pPr>
        <w:spacing w:after="0"/>
        <w:rPr>
          <w:rFonts w:ascii="Times New Roman" w:hAnsi="Times New Roman" w:cs="Times New Roman"/>
          <w:b/>
          <w:sz w:val="24"/>
        </w:rPr>
      </w:pPr>
    </w:p>
    <w:p w:rsidR="002432BB" w:rsidRPr="002432BB" w:rsidRDefault="002432BB" w:rsidP="002432BB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Организационная структура МСОКО включает:</w:t>
      </w:r>
    </w:p>
    <w:p w:rsidR="0064065F" w:rsidRDefault="0064065F" w:rsidP="0064065F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МКУ УО МО «Боханский район», которое в рамках МСОКО осуществляет следующие функции:</w:t>
      </w:r>
    </w:p>
    <w:p w:rsidR="0064065F" w:rsidRDefault="0064065F" w:rsidP="0064065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формирует муниципальную нормативно-правовую базу документов, относящихся к обеспечению качества образования;</w:t>
      </w:r>
    </w:p>
    <w:p w:rsidR="0064065F" w:rsidRDefault="0064065F" w:rsidP="0064065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осуществляет мониторинг реализации муниципальной </w:t>
      </w:r>
      <w:r w:rsidR="000E390A">
        <w:rPr>
          <w:rFonts w:ascii="Times New Roman" w:hAnsi="Times New Roman" w:cs="Times New Roman"/>
          <w:sz w:val="24"/>
        </w:rPr>
        <w:t xml:space="preserve">целевой </w:t>
      </w:r>
      <w:r>
        <w:rPr>
          <w:rFonts w:ascii="Times New Roman" w:hAnsi="Times New Roman" w:cs="Times New Roman"/>
          <w:sz w:val="24"/>
        </w:rPr>
        <w:t>программы «Развития образования</w:t>
      </w:r>
      <w:r w:rsidR="000E390A">
        <w:rPr>
          <w:rFonts w:ascii="Times New Roman" w:hAnsi="Times New Roman" w:cs="Times New Roman"/>
          <w:sz w:val="24"/>
        </w:rPr>
        <w:t xml:space="preserve"> МО «Боханский район»;</w:t>
      </w:r>
    </w:p>
    <w:p w:rsidR="000E390A" w:rsidRDefault="000E390A" w:rsidP="0064065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обеспечивает организационное сопровождение и проведение процедур оценки качества образования в образовательных организациях в соответствии с планом-графиком МСОКО;</w:t>
      </w:r>
    </w:p>
    <w:p w:rsidR="000E390A" w:rsidRDefault="000E390A" w:rsidP="0064065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принимает управленческие решения по результатам оценки качества образования на муниципальном уровне в пределах предоставленных полномочий;</w:t>
      </w:r>
    </w:p>
    <w:p w:rsidR="000E390A" w:rsidRDefault="000E390A" w:rsidP="0064065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проводит анализ результатов государственной итоговой аттестации учащихся в образовательных организациях и формирует предложения по их повышению;</w:t>
      </w:r>
    </w:p>
    <w:p w:rsidR="0064065F" w:rsidRDefault="000E390A" w:rsidP="000E390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учитывает результаты самооценки и </w:t>
      </w:r>
      <w:proofErr w:type="spellStart"/>
      <w:r>
        <w:rPr>
          <w:rFonts w:ascii="Times New Roman" w:hAnsi="Times New Roman" w:cs="Times New Roman"/>
          <w:sz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</w:rPr>
        <w:t xml:space="preserve"> образовательных организаций, представленных в публи</w:t>
      </w:r>
      <w:r w:rsidR="00BE0C57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ных докладах, при принятии управленческих решений в области оценки качества образования;</w:t>
      </w:r>
    </w:p>
    <w:p w:rsidR="002432BB" w:rsidRDefault="000E390A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осуществляет сбор, статистическую обработку и хранение инфор</w:t>
      </w:r>
      <w:r w:rsidR="002432BB">
        <w:rPr>
          <w:rFonts w:ascii="Times New Roman" w:hAnsi="Times New Roman" w:cs="Times New Roman"/>
          <w:sz w:val="24"/>
        </w:rPr>
        <w:t>мации о состоянии и динамик развития муниципальной системы образования;</w:t>
      </w:r>
    </w:p>
    <w:p w:rsidR="002432BB" w:rsidRDefault="002432BB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обеспечивает передачу информации для пользователей МСОКО.</w:t>
      </w:r>
    </w:p>
    <w:p w:rsidR="002432BB" w:rsidRDefault="002432BB" w:rsidP="002432BB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Информационно-методический отдел МКУ УО МО «Боханский район»</w:t>
      </w:r>
    </w:p>
    <w:p w:rsidR="002432BB" w:rsidRDefault="002432BB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обеспечивает информационно-методическую поддержку МСОКО;</w:t>
      </w:r>
    </w:p>
    <w:p w:rsidR="004E005C" w:rsidRDefault="004E005C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обеспечивает сбор и обработку информации о результатах оценки качества образования;                                                                                                                              </w:t>
      </w:r>
    </w:p>
    <w:p w:rsidR="002432BB" w:rsidRDefault="002432BB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осуществляет экспертизу Программ развития муниципальных образовательных организаций и основных образовательных программ;</w:t>
      </w:r>
    </w:p>
    <w:p w:rsidR="002432BB" w:rsidRDefault="002432BB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оказывает методическую помощь образовательным организациям в вопросах </w:t>
      </w:r>
      <w:proofErr w:type="gramStart"/>
      <w:r>
        <w:rPr>
          <w:rFonts w:ascii="Times New Roman" w:hAnsi="Times New Roman" w:cs="Times New Roman"/>
          <w:sz w:val="24"/>
        </w:rPr>
        <w:t>функционирования в</w:t>
      </w:r>
      <w:r w:rsidRPr="002432BB">
        <w:rPr>
          <w:rFonts w:ascii="Times New Roman" w:hAnsi="Times New Roman" w:cs="Times New Roman"/>
          <w:sz w:val="24"/>
        </w:rPr>
        <w:t>нутренн</w:t>
      </w:r>
      <w:r>
        <w:rPr>
          <w:rFonts w:ascii="Times New Roman" w:hAnsi="Times New Roman" w:cs="Times New Roman"/>
          <w:sz w:val="24"/>
        </w:rPr>
        <w:t>ей</w:t>
      </w:r>
      <w:r w:rsidRPr="002432BB">
        <w:rPr>
          <w:rFonts w:ascii="Times New Roman" w:hAnsi="Times New Roman" w:cs="Times New Roman"/>
          <w:sz w:val="24"/>
        </w:rPr>
        <w:t xml:space="preserve"> систем</w:t>
      </w:r>
      <w:r>
        <w:rPr>
          <w:rFonts w:ascii="Times New Roman" w:hAnsi="Times New Roman" w:cs="Times New Roman"/>
          <w:sz w:val="24"/>
        </w:rPr>
        <w:t>ы</w:t>
      </w:r>
      <w:r w:rsidRPr="002432BB">
        <w:rPr>
          <w:rFonts w:ascii="Times New Roman" w:hAnsi="Times New Roman" w:cs="Times New Roman"/>
          <w:sz w:val="24"/>
        </w:rPr>
        <w:t xml:space="preserve"> оценки качества образования</w:t>
      </w:r>
      <w:proofErr w:type="gramEnd"/>
      <w:r w:rsidRPr="002432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уровне образовательной организации</w:t>
      </w:r>
      <w:r w:rsidR="003D5349">
        <w:rPr>
          <w:rFonts w:ascii="Times New Roman" w:hAnsi="Times New Roman" w:cs="Times New Roman"/>
          <w:sz w:val="24"/>
        </w:rPr>
        <w:t>;</w:t>
      </w:r>
    </w:p>
    <w:p w:rsidR="003D5349" w:rsidRDefault="003D5349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участвует в оценке качества образования, в проведении контрольно-оценочных процедур в образовательных организациях;</w:t>
      </w:r>
    </w:p>
    <w:p w:rsidR="003D5349" w:rsidRDefault="003D5349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разрабатывает методические рекомендации по совершенствованию преподавания отдельных предметов на основе результатов оценки качества образования и индивидуальных достижений учащихся;</w:t>
      </w:r>
    </w:p>
    <w:p w:rsidR="003D5349" w:rsidRDefault="00BE0C57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обеспечивает информационно-методическое сопровождение процедур аттестации педагогических и руководящих работников образовательных организаций;</w:t>
      </w:r>
    </w:p>
    <w:p w:rsidR="00BE0C57" w:rsidRDefault="00BE0C57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организует и проводит муниципальный этап Всероссийской предметной олимпиады школьников;</w:t>
      </w:r>
    </w:p>
    <w:p w:rsidR="00BE0C57" w:rsidRDefault="00BE0C57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осуществляет разработку контрольно-измерительных материалов для проведения диагностических работ;</w:t>
      </w:r>
    </w:p>
    <w:p w:rsidR="00BE0C57" w:rsidRDefault="00BE0C57" w:rsidP="00BE0C5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обеспечивает организационное сопровождение проведения на территории МО «Боханский район» всероссийских проверочных работ;</w:t>
      </w:r>
    </w:p>
    <w:p w:rsidR="00BE0C57" w:rsidRDefault="00BE0C57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обеспечивает мониторинг результатов всероссийских проверочных работ, диагностических работ, проводимых в рамках МСОКО;</w:t>
      </w:r>
    </w:p>
    <w:p w:rsidR="00BE0C57" w:rsidRDefault="00BE0C57" w:rsidP="002432B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обеспечивает </w:t>
      </w:r>
      <w:r w:rsidR="004E005C">
        <w:rPr>
          <w:rFonts w:ascii="Times New Roman" w:hAnsi="Times New Roman" w:cs="Times New Roman"/>
          <w:sz w:val="24"/>
        </w:rPr>
        <w:t xml:space="preserve">организационное </w:t>
      </w:r>
      <w:r>
        <w:rPr>
          <w:rFonts w:ascii="Times New Roman" w:hAnsi="Times New Roman" w:cs="Times New Roman"/>
          <w:sz w:val="24"/>
        </w:rPr>
        <w:t xml:space="preserve">сопровождение муниципальной базы данных участников </w:t>
      </w:r>
      <w:r w:rsidR="004E005C">
        <w:rPr>
          <w:rFonts w:ascii="Times New Roman" w:hAnsi="Times New Roman" w:cs="Times New Roman"/>
          <w:sz w:val="24"/>
        </w:rPr>
        <w:t xml:space="preserve">и проведение </w:t>
      </w:r>
      <w:r>
        <w:rPr>
          <w:rFonts w:ascii="Times New Roman" w:hAnsi="Times New Roman" w:cs="Times New Roman"/>
          <w:sz w:val="24"/>
        </w:rPr>
        <w:t>государственной итоговой аттестации учащихся, освоивших основных образовательные программы основного общего и среднего образования.</w:t>
      </w:r>
    </w:p>
    <w:p w:rsidR="002432BB" w:rsidRDefault="004E005C" w:rsidP="002432BB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Образовательные организации:</w:t>
      </w:r>
    </w:p>
    <w:p w:rsidR="004E005C" w:rsidRDefault="004E005C" w:rsidP="004E005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формируют нормативную базу документов, относящихся к обеспечению качества образования в образовательной организации;</w:t>
      </w:r>
    </w:p>
    <w:p w:rsidR="004E005C" w:rsidRDefault="004E005C" w:rsidP="004E005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разрабатывают и реализуют программы развития образовательной организации, основные образовательные программы, обеспечивают функционирование внутренней </w:t>
      </w:r>
      <w:proofErr w:type="gramStart"/>
      <w:r>
        <w:rPr>
          <w:rFonts w:ascii="Times New Roman" w:hAnsi="Times New Roman" w:cs="Times New Roman"/>
          <w:sz w:val="24"/>
        </w:rPr>
        <w:t>системы оценки качества образования образовательной организации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4E005C" w:rsidRDefault="004E005C" w:rsidP="004E005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обеспечивают проведение в образовательной организации процедур оценки качества образования;</w:t>
      </w:r>
    </w:p>
    <w:p w:rsidR="004E005C" w:rsidRDefault="004E005C" w:rsidP="004E005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осуществляют сбор, обработку, хранение и предоставление информации о состоянии и динамике развития образовательной организации, анализируют результаты оценки качества образования на уровне образовательной организации;</w:t>
      </w:r>
    </w:p>
    <w:p w:rsidR="00536725" w:rsidRDefault="004E005C" w:rsidP="004E005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</w:t>
      </w:r>
      <w:r w:rsidR="00536725">
        <w:rPr>
          <w:rFonts w:ascii="Times New Roman" w:hAnsi="Times New Roman" w:cs="Times New Roman"/>
          <w:sz w:val="24"/>
        </w:rPr>
        <w:t>спечивают предоставление информации о качестве  образования на муниципальный уровень;</w:t>
      </w:r>
    </w:p>
    <w:p w:rsidR="00536725" w:rsidRDefault="00536725" w:rsidP="004E005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принимают управленческие решения по результатам оценки качества образования на уровне образовательной организации;</w:t>
      </w:r>
    </w:p>
    <w:p w:rsidR="00536725" w:rsidRDefault="00536725" w:rsidP="004E005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ежегодно составляют и размещают на сайте отчет о результатах </w:t>
      </w:r>
      <w:proofErr w:type="spellStart"/>
      <w:r>
        <w:rPr>
          <w:rFonts w:ascii="Times New Roman" w:hAnsi="Times New Roman" w:cs="Times New Roman"/>
          <w:sz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</w:rPr>
        <w:t xml:space="preserve"> образовательной организации, включающий аналитическую часть и результаты анализа показателей деятельности образовательной организации;</w:t>
      </w:r>
    </w:p>
    <w:p w:rsidR="00536725" w:rsidRDefault="00536725" w:rsidP="004E005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организуют и проводят школьный этап Всероссийской предметной олимпиады школьников.    </w:t>
      </w:r>
    </w:p>
    <w:p w:rsidR="002265B6" w:rsidRDefault="002265B6" w:rsidP="004E005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4065F" w:rsidRDefault="00536725" w:rsidP="00BF7E3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МСОКО</w:t>
      </w:r>
    </w:p>
    <w:p w:rsidR="00536725" w:rsidRDefault="00536725" w:rsidP="0053672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36725" w:rsidRDefault="00536725" w:rsidP="00536725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рамках реализации МСОКО проводятся следующие процедуры оценки качества образования:</w:t>
      </w:r>
    </w:p>
    <w:p w:rsidR="00536725" w:rsidRDefault="00536725" w:rsidP="0053672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мониторинг образовательных достижений учащихся на всех уровнях обучения;</w:t>
      </w:r>
    </w:p>
    <w:p w:rsidR="00536725" w:rsidRDefault="00536725" w:rsidP="0053672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мониторинг результатов независимых оценочных процедур: государственной итоговой аттестации, всероссийских проверочных  работ, национальных исследований качества образования.</w:t>
      </w:r>
    </w:p>
    <w:p w:rsidR="00536725" w:rsidRDefault="00536725" w:rsidP="0053672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анализ творческих достижений учащихся образовательных организаций;</w:t>
      </w:r>
    </w:p>
    <w:p w:rsidR="00536725" w:rsidRDefault="00536725" w:rsidP="0053672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мониторинг результатов аттестации педагогических и руководящих работников;</w:t>
      </w:r>
    </w:p>
    <w:p w:rsidR="00536725" w:rsidRPr="00536725" w:rsidRDefault="00536725" w:rsidP="0053672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анализ результатов школьного и муниципального этапов Всероссийской предметной олимпиады школьников.</w:t>
      </w:r>
    </w:p>
    <w:p w:rsidR="009B1596" w:rsidRDefault="00536725" w:rsidP="00536725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Итоги проведенных процедур МСОКО, итоговый отчет о результатах анализа состояния и перспективах развития муниципальной системы образования размещающихся на сайте МКУ УО МО «Боханский район».</w:t>
      </w:r>
    </w:p>
    <w:p w:rsidR="009B1596" w:rsidRDefault="009B15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B1596" w:rsidRPr="009B1596" w:rsidRDefault="009B1596" w:rsidP="009B1596">
      <w:pPr>
        <w:spacing w:after="0"/>
        <w:ind w:left="5529"/>
        <w:jc w:val="both"/>
        <w:rPr>
          <w:rFonts w:ascii="Times New Roman" w:hAnsi="Times New Roman" w:cs="Times New Roman"/>
          <w:sz w:val="24"/>
        </w:rPr>
      </w:pPr>
      <w:r w:rsidRPr="009B1596">
        <w:rPr>
          <w:rFonts w:ascii="Times New Roman" w:hAnsi="Times New Roman" w:cs="Times New Roman"/>
          <w:sz w:val="24"/>
        </w:rPr>
        <w:lastRenderedPageBreak/>
        <w:t>Приложение к положени</w:t>
      </w:r>
      <w:r>
        <w:rPr>
          <w:rFonts w:ascii="Times New Roman" w:hAnsi="Times New Roman" w:cs="Times New Roman"/>
          <w:sz w:val="24"/>
        </w:rPr>
        <w:t xml:space="preserve">ю </w:t>
      </w:r>
      <w:r w:rsidRPr="009B1596">
        <w:rPr>
          <w:rFonts w:ascii="Times New Roman" w:hAnsi="Times New Roman" w:cs="Times New Roman"/>
          <w:sz w:val="24"/>
        </w:rPr>
        <w:t>о муниципальной системе оценки качества образования в муниципальных образовательных организациях МО «Боханский район»</w:t>
      </w:r>
    </w:p>
    <w:p w:rsidR="009B1596" w:rsidRPr="009B1596" w:rsidRDefault="009B1596" w:rsidP="009B159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7D26" w:rsidRDefault="00E13B18" w:rsidP="00E13B18">
      <w:pPr>
        <w:pStyle w:val="1"/>
        <w:tabs>
          <w:tab w:val="left" w:pos="567"/>
        </w:tabs>
        <w:spacing w:before="77"/>
        <w:ind w:left="567" w:right="560"/>
        <w:jc w:val="center"/>
        <w:rPr>
          <w:sz w:val="24"/>
          <w:szCs w:val="24"/>
        </w:rPr>
      </w:pPr>
      <w:r w:rsidRPr="00E13B18">
        <w:rPr>
          <w:sz w:val="24"/>
          <w:szCs w:val="24"/>
        </w:rPr>
        <w:t xml:space="preserve">МЕТОДИКА </w:t>
      </w:r>
      <w:proofErr w:type="gramStart"/>
      <w:r w:rsidRPr="00E13B18">
        <w:rPr>
          <w:sz w:val="24"/>
          <w:szCs w:val="24"/>
        </w:rPr>
        <w:t>ПРОВЕДЕНИЯ ЭКСПЕРТИЗЫ МУНИЦИПАЛЬНОЙ СИСТЕМЫ ОЦЕНКИ КАЧЕСТВА ОБРАЗОВАНИЯ</w:t>
      </w:r>
      <w:proofErr w:type="gramEnd"/>
      <w:r>
        <w:rPr>
          <w:sz w:val="24"/>
          <w:szCs w:val="24"/>
        </w:rPr>
        <w:t xml:space="preserve"> В МУНИЦИПАЛЬНЫХ ОБРАЗОВАТЕЛЬНЫХ ОРГАНИЗАЦИЯХ МО «БОХАНСКИЙ РАЙОН»</w:t>
      </w:r>
    </w:p>
    <w:p w:rsidR="00E13B18" w:rsidRPr="00E13B18" w:rsidRDefault="00E13B18" w:rsidP="00E13B18">
      <w:pPr>
        <w:pStyle w:val="1"/>
        <w:tabs>
          <w:tab w:val="left" w:pos="567"/>
        </w:tabs>
        <w:spacing w:before="77"/>
        <w:ind w:left="567" w:right="560"/>
        <w:jc w:val="center"/>
        <w:rPr>
          <w:sz w:val="24"/>
          <w:szCs w:val="24"/>
        </w:rPr>
      </w:pPr>
    </w:p>
    <w:p w:rsidR="009B1596" w:rsidRPr="009B1596" w:rsidRDefault="009B1596" w:rsidP="009B1596">
      <w:pPr>
        <w:pStyle w:val="1"/>
        <w:numPr>
          <w:ilvl w:val="0"/>
          <w:numId w:val="7"/>
        </w:numPr>
        <w:tabs>
          <w:tab w:val="left" w:pos="567"/>
        </w:tabs>
        <w:spacing w:before="77"/>
        <w:ind w:left="567" w:right="560" w:hanging="559"/>
        <w:jc w:val="left"/>
        <w:rPr>
          <w:sz w:val="24"/>
          <w:szCs w:val="24"/>
        </w:rPr>
      </w:pPr>
      <w:r w:rsidRPr="009B1596">
        <w:rPr>
          <w:sz w:val="24"/>
          <w:szCs w:val="24"/>
        </w:rPr>
        <w:t>ОСНОВНЫЕ КРИТЕРИИ, НАПРАВЛЕНИЯ И МЕТОДИКИ ПРОВЕДЕНИЯ ЭКСПЕРТИЗЫ</w:t>
      </w:r>
      <w:r w:rsidRPr="009B1596">
        <w:rPr>
          <w:spacing w:val="-3"/>
          <w:sz w:val="24"/>
          <w:szCs w:val="24"/>
        </w:rPr>
        <w:t xml:space="preserve"> </w:t>
      </w:r>
      <w:r w:rsidRPr="009B1596">
        <w:rPr>
          <w:sz w:val="24"/>
          <w:szCs w:val="24"/>
        </w:rPr>
        <w:t>МСОКО</w:t>
      </w:r>
    </w:p>
    <w:p w:rsidR="009B1596" w:rsidRPr="009B1596" w:rsidRDefault="009B1596" w:rsidP="009B1596">
      <w:pPr>
        <w:pStyle w:val="a7"/>
        <w:tabs>
          <w:tab w:val="left" w:pos="567"/>
        </w:tabs>
        <w:spacing w:before="6"/>
        <w:ind w:left="567" w:hanging="559"/>
        <w:rPr>
          <w:b/>
          <w:sz w:val="24"/>
          <w:szCs w:val="24"/>
        </w:rPr>
      </w:pPr>
    </w:p>
    <w:p w:rsidR="009B1596" w:rsidRPr="009B1596" w:rsidRDefault="009B1596" w:rsidP="009B1596">
      <w:pPr>
        <w:pStyle w:val="a7"/>
        <w:tabs>
          <w:tab w:val="left" w:pos="2639"/>
          <w:tab w:val="left" w:pos="4905"/>
          <w:tab w:val="left" w:pos="6914"/>
          <w:tab w:val="left" w:pos="9188"/>
        </w:tabs>
        <w:ind w:right="-31"/>
        <w:rPr>
          <w:sz w:val="24"/>
          <w:szCs w:val="24"/>
        </w:rPr>
      </w:pPr>
      <w:r w:rsidRPr="009B1596">
        <w:rPr>
          <w:sz w:val="24"/>
          <w:szCs w:val="24"/>
        </w:rPr>
        <w:t xml:space="preserve">Проведение аналитического исследования осуществляется </w:t>
      </w:r>
      <w:r w:rsidRPr="009B1596">
        <w:rPr>
          <w:spacing w:val="-10"/>
          <w:sz w:val="24"/>
          <w:szCs w:val="24"/>
        </w:rPr>
        <w:t xml:space="preserve">по </w:t>
      </w:r>
      <w:r w:rsidRPr="009B1596">
        <w:rPr>
          <w:sz w:val="24"/>
          <w:szCs w:val="24"/>
        </w:rPr>
        <w:t>следующим</w:t>
      </w:r>
      <w:r w:rsidRPr="009B1596">
        <w:rPr>
          <w:spacing w:val="-2"/>
          <w:sz w:val="24"/>
          <w:szCs w:val="24"/>
        </w:rPr>
        <w:t xml:space="preserve"> </w:t>
      </w:r>
      <w:r w:rsidRPr="009B1596">
        <w:rPr>
          <w:sz w:val="24"/>
          <w:szCs w:val="24"/>
        </w:rPr>
        <w:t>критериям: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256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уровень развития педагогического потенциала образовательных организаций;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256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информационная открытость образовательных организаций;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256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комфортность условий, в которых осуществляется образовательная деятельность;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256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наличие условий для поддержки и развития способностей и талантов обучающихся;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256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общеобразовательных организаций;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256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образовательных организаций;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256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образовательной системой.</w:t>
      </w:r>
    </w:p>
    <w:p w:rsidR="009B1596" w:rsidRPr="009B1596" w:rsidRDefault="009B1596" w:rsidP="009B1596">
      <w:pPr>
        <w:pStyle w:val="a7"/>
        <w:spacing w:before="3" w:line="322" w:lineRule="exact"/>
        <w:ind w:left="830" w:firstLine="0"/>
        <w:rPr>
          <w:sz w:val="24"/>
          <w:szCs w:val="24"/>
        </w:rPr>
      </w:pPr>
      <w:r w:rsidRPr="009B1596">
        <w:rPr>
          <w:sz w:val="24"/>
          <w:szCs w:val="24"/>
        </w:rPr>
        <w:t xml:space="preserve">Методики проведения экспертизы </w:t>
      </w:r>
      <w:r w:rsidR="00566FD0">
        <w:rPr>
          <w:sz w:val="24"/>
          <w:szCs w:val="24"/>
        </w:rPr>
        <w:t xml:space="preserve"> МСОКО</w:t>
      </w:r>
      <w:r w:rsidRPr="009B1596">
        <w:rPr>
          <w:sz w:val="24"/>
          <w:szCs w:val="24"/>
        </w:rPr>
        <w:t>: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256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методики расчета показателей по каждому критерию (в том числе по критериям «Комфортность условий, в которых осуществляется образовательная</w:t>
      </w:r>
      <w:r w:rsidRPr="009B159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деятельность»</w:t>
      </w:r>
      <w:r w:rsidRPr="009B159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и</w:t>
      </w:r>
      <w:r w:rsidRPr="009B159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«Наличие</w:t>
      </w:r>
      <w:r w:rsidRPr="009B159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условий</w:t>
      </w:r>
      <w:r w:rsidRPr="009B159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для</w:t>
      </w:r>
      <w:r w:rsidRPr="009B159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поддержки</w:t>
      </w:r>
      <w:r w:rsidRPr="009B159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и</w:t>
      </w:r>
      <w:r w:rsidRPr="009B159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развития способностей и талантов обучающихся» применены дополнительные показатели для каждого типа</w:t>
      </w:r>
      <w:r w:rsidRPr="009B15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организаций);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247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методики анализа эффективности управления деятельностью образовательных</w:t>
      </w:r>
      <w:r w:rsidRPr="009B15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before="16" w:after="0" w:line="247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методики представления сведений о результатах подготовки обучающихся общеобразовательных</w:t>
      </w:r>
      <w:r w:rsidRPr="009B15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before="14" w:after="0" w:line="335" w:lineRule="exact"/>
        <w:ind w:left="15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методики использования контекстных</w:t>
      </w:r>
      <w:r w:rsidRPr="009B15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показателей;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after="0" w:line="328" w:lineRule="exact"/>
        <w:ind w:left="15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методики расчета параметров кластерного анализа</w:t>
      </w:r>
      <w:r w:rsidRPr="009B159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32"/>
        </w:numPr>
        <w:tabs>
          <w:tab w:val="left" w:pos="1538"/>
        </w:tabs>
        <w:autoSpaceDE w:val="0"/>
        <w:autoSpaceDN w:val="0"/>
        <w:spacing w:before="3" w:after="0" w:line="230" w:lineRule="auto"/>
        <w:ind w:right="27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методики распределения ОО по уровням в разрезе показателей и критериев.</w:t>
      </w:r>
    </w:p>
    <w:p w:rsidR="009B1596" w:rsidRPr="009B1596" w:rsidRDefault="009B1596" w:rsidP="009B1596">
      <w:pPr>
        <w:pStyle w:val="a7"/>
        <w:spacing w:before="3"/>
        <w:ind w:right="272"/>
        <w:jc w:val="both"/>
        <w:rPr>
          <w:sz w:val="24"/>
          <w:szCs w:val="24"/>
        </w:rPr>
      </w:pPr>
      <w:r w:rsidRPr="009B1596">
        <w:rPr>
          <w:sz w:val="24"/>
          <w:szCs w:val="24"/>
        </w:rPr>
        <w:t>Исследование критериев «Уровень развития педагогического потенциала», «Информационная открытость образовательных организаций»,</w:t>
      </w:r>
    </w:p>
    <w:p w:rsidR="009B1596" w:rsidRPr="009B1596" w:rsidRDefault="009B1596" w:rsidP="009B1596">
      <w:pPr>
        <w:pStyle w:val="a7"/>
        <w:ind w:right="265" w:firstLine="0"/>
        <w:jc w:val="both"/>
        <w:rPr>
          <w:sz w:val="24"/>
          <w:szCs w:val="24"/>
        </w:rPr>
      </w:pPr>
      <w:r w:rsidRPr="009B1596">
        <w:rPr>
          <w:sz w:val="24"/>
          <w:szCs w:val="24"/>
        </w:rPr>
        <w:t>«Комфортность условий, в которых осуществляется образовательная деятельность», а также «Наличие условий для поддержки и развития способностей и талантов обучающихся» предполагают изучение сведений в контексте целого направления, при котором анализ данных ведется в отношении всего аспекта оценки. При этом в дальнейшем предполагается детализация</w:t>
      </w:r>
      <w:r w:rsidRPr="009B1596">
        <w:rPr>
          <w:spacing w:val="-16"/>
          <w:sz w:val="24"/>
          <w:szCs w:val="24"/>
        </w:rPr>
        <w:t xml:space="preserve"> </w:t>
      </w:r>
      <w:r w:rsidRPr="009B1596">
        <w:rPr>
          <w:sz w:val="24"/>
          <w:szCs w:val="24"/>
        </w:rPr>
        <w:t>полученных</w:t>
      </w:r>
      <w:r w:rsidRPr="009B1596">
        <w:rPr>
          <w:spacing w:val="-16"/>
          <w:sz w:val="24"/>
          <w:szCs w:val="24"/>
        </w:rPr>
        <w:t xml:space="preserve"> </w:t>
      </w:r>
      <w:r w:rsidRPr="009B1596">
        <w:rPr>
          <w:sz w:val="24"/>
          <w:szCs w:val="24"/>
        </w:rPr>
        <w:t>сведений</w:t>
      </w:r>
      <w:r w:rsidRPr="009B1596">
        <w:rPr>
          <w:spacing w:val="-15"/>
          <w:sz w:val="24"/>
          <w:szCs w:val="24"/>
        </w:rPr>
        <w:t xml:space="preserve"> </w:t>
      </w:r>
      <w:r w:rsidRPr="009B1596">
        <w:rPr>
          <w:sz w:val="24"/>
          <w:szCs w:val="24"/>
        </w:rPr>
        <w:t>с</w:t>
      </w:r>
      <w:r w:rsidRPr="009B1596">
        <w:rPr>
          <w:spacing w:val="-16"/>
          <w:sz w:val="24"/>
          <w:szCs w:val="24"/>
        </w:rPr>
        <w:t xml:space="preserve"> </w:t>
      </w:r>
      <w:r w:rsidRPr="009B1596">
        <w:rPr>
          <w:sz w:val="24"/>
          <w:szCs w:val="24"/>
        </w:rPr>
        <w:t>учетом</w:t>
      </w:r>
      <w:r w:rsidRPr="009B1596">
        <w:rPr>
          <w:spacing w:val="-17"/>
          <w:sz w:val="24"/>
          <w:szCs w:val="24"/>
        </w:rPr>
        <w:t xml:space="preserve"> </w:t>
      </w:r>
      <w:r w:rsidRPr="009B1596">
        <w:rPr>
          <w:sz w:val="24"/>
          <w:szCs w:val="24"/>
        </w:rPr>
        <w:t>принадлежности</w:t>
      </w:r>
      <w:r w:rsidRPr="009B1596">
        <w:rPr>
          <w:spacing w:val="-15"/>
          <w:sz w:val="24"/>
          <w:szCs w:val="24"/>
        </w:rPr>
        <w:t xml:space="preserve"> </w:t>
      </w:r>
      <w:r w:rsidRPr="009B1596">
        <w:rPr>
          <w:sz w:val="24"/>
          <w:szCs w:val="24"/>
        </w:rPr>
        <w:t>образовательной организации к определенному</w:t>
      </w:r>
      <w:r w:rsidRPr="009B1596">
        <w:rPr>
          <w:spacing w:val="-6"/>
          <w:sz w:val="24"/>
          <w:szCs w:val="24"/>
        </w:rPr>
        <w:t xml:space="preserve"> </w:t>
      </w:r>
      <w:r w:rsidRPr="009B1596">
        <w:rPr>
          <w:sz w:val="24"/>
          <w:szCs w:val="24"/>
        </w:rPr>
        <w:t>типу.</w:t>
      </w:r>
    </w:p>
    <w:p w:rsidR="009B1596" w:rsidRPr="009B1596" w:rsidRDefault="009B1596" w:rsidP="009B1596">
      <w:pPr>
        <w:jc w:val="both"/>
        <w:rPr>
          <w:rFonts w:ascii="Times New Roman" w:hAnsi="Times New Roman" w:cs="Times New Roman"/>
          <w:sz w:val="24"/>
          <w:szCs w:val="24"/>
        </w:rPr>
        <w:sectPr w:rsidR="009B1596" w:rsidRPr="009B1596" w:rsidSect="004F5BA5">
          <w:footerReference w:type="default" r:id="rId9"/>
          <w:pgSz w:w="11910" w:h="16840"/>
          <w:pgMar w:top="1320" w:right="580" w:bottom="1120" w:left="1580" w:header="0" w:footer="920" w:gutter="0"/>
          <w:pgNumType w:start="1"/>
          <w:cols w:space="720"/>
          <w:titlePg/>
          <w:docGrid w:linePitch="299"/>
        </w:sectPr>
      </w:pPr>
    </w:p>
    <w:p w:rsidR="009B1596" w:rsidRPr="009B1596" w:rsidRDefault="009B1596" w:rsidP="009B1596">
      <w:pPr>
        <w:pStyle w:val="a7"/>
        <w:spacing w:before="73"/>
        <w:ind w:right="271"/>
        <w:jc w:val="both"/>
        <w:rPr>
          <w:sz w:val="24"/>
          <w:szCs w:val="24"/>
        </w:rPr>
      </w:pPr>
      <w:r w:rsidRPr="009B1596">
        <w:rPr>
          <w:sz w:val="24"/>
          <w:szCs w:val="24"/>
        </w:rPr>
        <w:lastRenderedPageBreak/>
        <w:t>При</w:t>
      </w:r>
      <w:r w:rsidRPr="009B1596">
        <w:rPr>
          <w:spacing w:val="-13"/>
          <w:sz w:val="24"/>
          <w:szCs w:val="24"/>
        </w:rPr>
        <w:t xml:space="preserve"> </w:t>
      </w:r>
      <w:r w:rsidRPr="009B1596">
        <w:rPr>
          <w:sz w:val="24"/>
          <w:szCs w:val="24"/>
        </w:rPr>
        <w:t>выделении</w:t>
      </w:r>
      <w:r w:rsidRPr="009B1596">
        <w:rPr>
          <w:spacing w:val="-12"/>
          <w:sz w:val="24"/>
          <w:szCs w:val="24"/>
        </w:rPr>
        <w:t xml:space="preserve"> </w:t>
      </w:r>
      <w:r w:rsidRPr="009B1596">
        <w:rPr>
          <w:sz w:val="24"/>
          <w:szCs w:val="24"/>
        </w:rPr>
        <w:t>проблем,</w:t>
      </w:r>
      <w:r w:rsidRPr="009B1596">
        <w:rPr>
          <w:spacing w:val="-13"/>
          <w:sz w:val="24"/>
          <w:szCs w:val="24"/>
        </w:rPr>
        <w:t xml:space="preserve"> </w:t>
      </w:r>
      <w:r w:rsidRPr="009B1596">
        <w:rPr>
          <w:sz w:val="24"/>
          <w:szCs w:val="24"/>
        </w:rPr>
        <w:t>выявлении</w:t>
      </w:r>
      <w:r w:rsidRPr="009B1596">
        <w:rPr>
          <w:spacing w:val="-12"/>
          <w:sz w:val="24"/>
          <w:szCs w:val="24"/>
        </w:rPr>
        <w:t xml:space="preserve"> </w:t>
      </w:r>
      <w:r w:rsidRPr="009B1596">
        <w:rPr>
          <w:sz w:val="24"/>
          <w:szCs w:val="24"/>
        </w:rPr>
        <w:t>слабых</w:t>
      </w:r>
      <w:r w:rsidRPr="009B1596">
        <w:rPr>
          <w:spacing w:val="-12"/>
          <w:sz w:val="24"/>
          <w:szCs w:val="24"/>
        </w:rPr>
        <w:t xml:space="preserve"> </w:t>
      </w:r>
      <w:r w:rsidRPr="009B1596">
        <w:rPr>
          <w:sz w:val="24"/>
          <w:szCs w:val="24"/>
        </w:rPr>
        <w:t>мест,</w:t>
      </w:r>
      <w:r w:rsidRPr="009B1596">
        <w:rPr>
          <w:spacing w:val="-13"/>
          <w:sz w:val="24"/>
          <w:szCs w:val="24"/>
        </w:rPr>
        <w:t xml:space="preserve"> </w:t>
      </w:r>
      <w:r w:rsidRPr="009B1596">
        <w:rPr>
          <w:sz w:val="24"/>
          <w:szCs w:val="24"/>
        </w:rPr>
        <w:t>определении</w:t>
      </w:r>
      <w:r w:rsidRPr="009B1596">
        <w:rPr>
          <w:spacing w:val="-13"/>
          <w:sz w:val="24"/>
          <w:szCs w:val="24"/>
        </w:rPr>
        <w:t xml:space="preserve"> </w:t>
      </w:r>
      <w:r w:rsidRPr="009B1596">
        <w:rPr>
          <w:sz w:val="24"/>
          <w:szCs w:val="24"/>
        </w:rPr>
        <w:t>рисков</w:t>
      </w:r>
      <w:r w:rsidRPr="009B1596">
        <w:rPr>
          <w:spacing w:val="-13"/>
          <w:sz w:val="24"/>
          <w:szCs w:val="24"/>
        </w:rPr>
        <w:t xml:space="preserve"> </w:t>
      </w:r>
      <w:r w:rsidRPr="009B1596">
        <w:rPr>
          <w:sz w:val="24"/>
          <w:szCs w:val="24"/>
        </w:rPr>
        <w:t>и поиске путей решения проблем муниципальной образовательной системы применяются элементы</w:t>
      </w:r>
      <w:r w:rsidRPr="009B1596">
        <w:rPr>
          <w:spacing w:val="-2"/>
          <w:sz w:val="24"/>
          <w:szCs w:val="24"/>
        </w:rPr>
        <w:t xml:space="preserve"> </w:t>
      </w:r>
      <w:r w:rsidRPr="009B1596">
        <w:rPr>
          <w:sz w:val="24"/>
          <w:szCs w:val="24"/>
        </w:rPr>
        <w:t>SWOT-анализа.</w:t>
      </w:r>
    </w:p>
    <w:p w:rsidR="009B1596" w:rsidRPr="009B1596" w:rsidRDefault="009B1596" w:rsidP="009B1596">
      <w:pPr>
        <w:pStyle w:val="a7"/>
        <w:ind w:right="269"/>
        <w:jc w:val="both"/>
        <w:rPr>
          <w:sz w:val="24"/>
          <w:szCs w:val="24"/>
        </w:rPr>
      </w:pPr>
      <w:r w:rsidRPr="009B1596">
        <w:rPr>
          <w:sz w:val="24"/>
          <w:szCs w:val="24"/>
        </w:rPr>
        <w:t>Для каждой образовательной организации (дошкольной, общеобразовательной либо организации дополнительного образования) предполагается создание личного профиля, отражающего весь комплекс исследованных данных в контексте направлений анализа, критериев, показателей, а также особенностей типа организации.</w:t>
      </w:r>
    </w:p>
    <w:p w:rsidR="009B1596" w:rsidRPr="009B1596" w:rsidRDefault="009B1596" w:rsidP="009B1596">
      <w:pPr>
        <w:pStyle w:val="a7"/>
        <w:spacing w:before="4"/>
        <w:ind w:left="0" w:firstLine="0"/>
        <w:rPr>
          <w:sz w:val="24"/>
          <w:szCs w:val="24"/>
        </w:rPr>
      </w:pPr>
    </w:p>
    <w:p w:rsidR="009B1596" w:rsidRDefault="009B1596" w:rsidP="009B1596">
      <w:pPr>
        <w:pStyle w:val="1"/>
        <w:numPr>
          <w:ilvl w:val="1"/>
          <w:numId w:val="31"/>
        </w:numPr>
        <w:tabs>
          <w:tab w:val="left" w:pos="953"/>
        </w:tabs>
        <w:spacing w:before="89"/>
        <w:ind w:left="2849" w:right="611" w:hanging="2389"/>
        <w:jc w:val="left"/>
      </w:pPr>
      <w:r>
        <w:t xml:space="preserve">Методика </w:t>
      </w:r>
      <w:proofErr w:type="gramStart"/>
      <w:r>
        <w:t>оценки уровня развития педагогического потенциала образовательных организаций</w:t>
      </w:r>
      <w:proofErr w:type="gramEnd"/>
    </w:p>
    <w:p w:rsidR="009B1596" w:rsidRPr="009B1596" w:rsidRDefault="009B1596" w:rsidP="009B1596">
      <w:pPr>
        <w:pStyle w:val="a7"/>
        <w:spacing w:before="263"/>
        <w:ind w:right="267"/>
        <w:jc w:val="both"/>
        <w:rPr>
          <w:sz w:val="24"/>
          <w:szCs w:val="24"/>
        </w:rPr>
      </w:pPr>
      <w:r w:rsidRPr="009B1596">
        <w:rPr>
          <w:sz w:val="24"/>
          <w:szCs w:val="24"/>
        </w:rPr>
        <w:t>Для анализа уровня развития педагогического потенциала использовалась информация форм Федерального статистического наблюдения ОО-1, 1-ДО, ФСН 85-К и 1-Кадры, данные таблицы «Сведения о повышении</w:t>
      </w:r>
      <w:r w:rsidRPr="009B1596">
        <w:rPr>
          <w:spacing w:val="-8"/>
          <w:sz w:val="24"/>
          <w:szCs w:val="24"/>
        </w:rPr>
        <w:t xml:space="preserve"> </w:t>
      </w:r>
      <w:r w:rsidRPr="009B1596">
        <w:rPr>
          <w:sz w:val="24"/>
          <w:szCs w:val="24"/>
        </w:rPr>
        <w:t>квалификации</w:t>
      </w:r>
      <w:r w:rsidRPr="009B1596">
        <w:rPr>
          <w:spacing w:val="-7"/>
          <w:sz w:val="24"/>
          <w:szCs w:val="24"/>
        </w:rPr>
        <w:t xml:space="preserve"> </w:t>
      </w:r>
      <w:r w:rsidRPr="009B1596">
        <w:rPr>
          <w:sz w:val="24"/>
          <w:szCs w:val="24"/>
        </w:rPr>
        <w:t>за</w:t>
      </w:r>
      <w:r w:rsidRPr="009B1596">
        <w:rPr>
          <w:spacing w:val="-9"/>
          <w:sz w:val="24"/>
          <w:szCs w:val="24"/>
        </w:rPr>
        <w:t xml:space="preserve"> </w:t>
      </w:r>
      <w:r w:rsidRPr="009B1596">
        <w:rPr>
          <w:sz w:val="24"/>
          <w:szCs w:val="24"/>
        </w:rPr>
        <w:t>текущий</w:t>
      </w:r>
      <w:r w:rsidRPr="009B1596">
        <w:rPr>
          <w:spacing w:val="-7"/>
          <w:sz w:val="24"/>
          <w:szCs w:val="24"/>
        </w:rPr>
        <w:t xml:space="preserve"> </w:t>
      </w:r>
      <w:r w:rsidRPr="009B1596">
        <w:rPr>
          <w:sz w:val="24"/>
          <w:szCs w:val="24"/>
        </w:rPr>
        <w:t>год»,</w:t>
      </w:r>
      <w:r w:rsidRPr="009B1596">
        <w:rPr>
          <w:spacing w:val="-8"/>
          <w:sz w:val="24"/>
          <w:szCs w:val="24"/>
        </w:rPr>
        <w:t xml:space="preserve"> </w:t>
      </w:r>
      <w:r w:rsidRPr="009B1596">
        <w:rPr>
          <w:sz w:val="24"/>
          <w:szCs w:val="24"/>
        </w:rPr>
        <w:t>доступные</w:t>
      </w:r>
      <w:r w:rsidRPr="009B1596">
        <w:rPr>
          <w:spacing w:val="-8"/>
          <w:sz w:val="24"/>
          <w:szCs w:val="24"/>
        </w:rPr>
        <w:t xml:space="preserve"> </w:t>
      </w:r>
      <w:r w:rsidRPr="009B1596">
        <w:rPr>
          <w:sz w:val="24"/>
          <w:szCs w:val="24"/>
        </w:rPr>
        <w:t>в</w:t>
      </w:r>
      <w:r w:rsidRPr="009B1596">
        <w:rPr>
          <w:spacing w:val="-9"/>
          <w:sz w:val="24"/>
          <w:szCs w:val="24"/>
        </w:rPr>
        <w:t xml:space="preserve"> </w:t>
      </w:r>
      <w:r w:rsidRPr="009B1596">
        <w:rPr>
          <w:sz w:val="24"/>
          <w:szCs w:val="24"/>
        </w:rPr>
        <w:t>автоматизированной информационной системе «Мониторинг общего и дополнительного образования Иркутской</w:t>
      </w:r>
      <w:r w:rsidRPr="009B1596">
        <w:rPr>
          <w:spacing w:val="-1"/>
          <w:sz w:val="24"/>
          <w:szCs w:val="24"/>
        </w:rPr>
        <w:t xml:space="preserve"> </w:t>
      </w:r>
      <w:r w:rsidRPr="009B1596">
        <w:rPr>
          <w:sz w:val="24"/>
          <w:szCs w:val="24"/>
        </w:rPr>
        <w:t>области».</w:t>
      </w:r>
    </w:p>
    <w:p w:rsidR="009B1596" w:rsidRPr="009B1596" w:rsidRDefault="009B1596" w:rsidP="009B1596">
      <w:pPr>
        <w:pStyle w:val="a7"/>
        <w:spacing w:before="1"/>
        <w:ind w:right="276"/>
        <w:jc w:val="both"/>
        <w:rPr>
          <w:sz w:val="24"/>
          <w:szCs w:val="24"/>
        </w:rPr>
      </w:pPr>
      <w:r w:rsidRPr="009B1596">
        <w:rPr>
          <w:sz w:val="24"/>
          <w:szCs w:val="24"/>
        </w:rPr>
        <w:t xml:space="preserve">Муниципальный критерий разработан с учетом требований следующих </w:t>
      </w:r>
      <w:r>
        <w:rPr>
          <w:sz w:val="24"/>
          <w:szCs w:val="24"/>
        </w:rPr>
        <w:t>нормативно-правовых актов</w:t>
      </w:r>
      <w:r w:rsidRPr="009B1596">
        <w:rPr>
          <w:sz w:val="24"/>
          <w:szCs w:val="24"/>
        </w:rPr>
        <w:t>: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6" w:after="0" w:line="235" w:lineRule="auto"/>
        <w:ind w:right="27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№</w:t>
      </w:r>
      <w:r w:rsidRPr="009B15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373);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4" w:after="0" w:line="235" w:lineRule="auto"/>
        <w:ind w:right="27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№</w:t>
      </w:r>
      <w:r w:rsidRPr="009B15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1897);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6" w:after="0" w:line="235" w:lineRule="auto"/>
        <w:ind w:right="27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№</w:t>
      </w:r>
      <w:r w:rsidRPr="009B15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413);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4" w:after="0" w:line="235" w:lineRule="auto"/>
        <w:ind w:right="27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№</w:t>
      </w:r>
      <w:r w:rsidRPr="009B15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1155);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78" w:after="0" w:line="235" w:lineRule="auto"/>
        <w:ind w:right="267" w:firstLine="707"/>
        <w:contextualSpacing w:val="0"/>
        <w:jc w:val="both"/>
        <w:rPr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</w:t>
      </w:r>
      <w:r w:rsidRPr="009B15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78" w:after="0" w:line="235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ст. 48 «Обязанности и ответственность педагогических работников» ФЗ от 29 декабря 2012 г. № 273-ФЗ «Об образовании в Российской Федерации».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78" w:after="0" w:line="235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Методика проведения экспертизы ресурсного обеспечения муниципальной образовательной системы. Методические рекомендации</w:t>
      </w:r>
      <w:proofErr w:type="gramStart"/>
      <w:r w:rsidRPr="009B1596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9B1596">
        <w:rPr>
          <w:rFonts w:ascii="Times New Roman" w:hAnsi="Times New Roman" w:cs="Times New Roman"/>
          <w:sz w:val="24"/>
          <w:szCs w:val="24"/>
        </w:rPr>
        <w:t>вт.: О.В. Рожкова, Т.К. Лесная, Н.Ю. Николаева, А.О. Трефилова, И.Э. Широкова. Редакция: Т.А. Абрамова. – Иркутск: Изд-во ГАУ ДПО ИРО, 2020.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37 с.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1596">
        <w:rPr>
          <w:rFonts w:ascii="Times New Roman" w:hAnsi="Times New Roman" w:cs="Times New Roman"/>
          <w:sz w:val="24"/>
          <w:szCs w:val="24"/>
        </w:rPr>
        <w:t xml:space="preserve">Приложение к Регламенту </w:t>
      </w:r>
      <w:proofErr w:type="gramStart"/>
      <w:r w:rsidRPr="009B1596">
        <w:rPr>
          <w:rFonts w:ascii="Times New Roman" w:hAnsi="Times New Roman" w:cs="Times New Roman"/>
          <w:sz w:val="24"/>
          <w:szCs w:val="24"/>
        </w:rPr>
        <w:t>проведения экспертизы ресурсного обеспечения муниципальных образовательных систем Иркутской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B1596" w:rsidRDefault="009B1596">
      <w:pPr>
        <w:rPr>
          <w:rFonts w:ascii="Times New Roman" w:eastAsia="Times New Roman" w:hAnsi="Times New Roman" w:cs="Times New Roman"/>
          <w:sz w:val="30"/>
          <w:szCs w:val="28"/>
        </w:rPr>
      </w:pPr>
      <w:r>
        <w:rPr>
          <w:sz w:val="30"/>
        </w:rPr>
        <w:br w:type="page"/>
      </w:r>
    </w:p>
    <w:p w:rsidR="009B1596" w:rsidRDefault="009B1596" w:rsidP="009B1596">
      <w:pPr>
        <w:pStyle w:val="a7"/>
        <w:ind w:left="0" w:firstLine="0"/>
        <w:rPr>
          <w:sz w:val="30"/>
        </w:rPr>
      </w:pPr>
    </w:p>
    <w:p w:rsidR="009B1596" w:rsidRDefault="009B1596" w:rsidP="009B1596">
      <w:pPr>
        <w:pStyle w:val="a7"/>
        <w:spacing w:after="7"/>
        <w:ind w:left="0" w:right="266" w:firstLine="0"/>
        <w:jc w:val="right"/>
      </w:pPr>
      <w:r>
        <w:t>Таблица 1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835"/>
        <w:gridCol w:w="1135"/>
      </w:tblGrid>
      <w:tr w:rsidR="009B1596" w:rsidTr="005C33F9">
        <w:trPr>
          <w:trHeight w:val="827"/>
        </w:trPr>
        <w:tc>
          <w:tcPr>
            <w:tcW w:w="5382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индикаторы</w:t>
            </w:r>
            <w:proofErr w:type="spellEnd"/>
          </w:p>
        </w:tc>
        <w:tc>
          <w:tcPr>
            <w:tcW w:w="2835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значений</w:t>
            </w:r>
            <w:proofErr w:type="spellEnd"/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ind w:left="232" w:right="220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Макс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9B1596" w:rsidRDefault="009B1596" w:rsidP="005C33F9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9B1596" w:rsidTr="005C33F9">
        <w:trPr>
          <w:trHeight w:val="551"/>
        </w:trPr>
        <w:tc>
          <w:tcPr>
            <w:tcW w:w="9352" w:type="dxa"/>
            <w:gridSpan w:val="3"/>
          </w:tcPr>
          <w:p w:rsidR="009B1596" w:rsidRPr="009B1596" w:rsidRDefault="009B1596" w:rsidP="005C33F9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line="257" w:lineRule="exact"/>
              <w:ind w:left="57"/>
              <w:rPr>
                <w:b/>
                <w:sz w:val="24"/>
                <w:lang w:val="ru-RU"/>
              </w:rPr>
            </w:pPr>
            <w:r w:rsidRPr="009B1596">
              <w:rPr>
                <w:b/>
                <w:position w:val="1"/>
                <w:sz w:val="24"/>
                <w:lang w:val="ru-RU"/>
              </w:rPr>
              <w:t>Уровень развития педагогического потенциала образовательной организации (</w:t>
            </w:r>
            <w:proofErr w:type="gramStart"/>
            <w:r>
              <w:rPr>
                <w:b/>
                <w:position w:val="1"/>
                <w:sz w:val="24"/>
              </w:rPr>
              <w:t>Q</w:t>
            </w:r>
            <w:proofErr w:type="gramEnd"/>
            <w:r w:rsidRPr="009B1596">
              <w:rPr>
                <w:b/>
                <w:sz w:val="16"/>
                <w:lang w:val="ru-RU"/>
              </w:rPr>
              <w:t>П</w:t>
            </w:r>
            <w:r w:rsidRPr="009B1596">
              <w:rPr>
                <w:b/>
                <w:position w:val="1"/>
                <w:sz w:val="24"/>
                <w:lang w:val="ru-RU"/>
              </w:rPr>
              <w:t>)</w:t>
            </w:r>
          </w:p>
        </w:tc>
      </w:tr>
      <w:tr w:rsidR="009B1596" w:rsidTr="005C33F9">
        <w:trPr>
          <w:trHeight w:val="1380"/>
        </w:trPr>
        <w:tc>
          <w:tcPr>
            <w:tcW w:w="5382" w:type="dxa"/>
          </w:tcPr>
          <w:p w:rsidR="009B1596" w:rsidRPr="009B1596" w:rsidRDefault="009B1596" w:rsidP="005C33F9">
            <w:pPr>
              <w:pStyle w:val="TableParagraph"/>
              <w:rPr>
                <w:sz w:val="36"/>
                <w:lang w:val="ru-RU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 xml:space="preserve">1. </w:t>
            </w:r>
            <w:proofErr w:type="spellStart"/>
            <w:r>
              <w:rPr>
                <w:b/>
                <w:color w:val="0D0D0D"/>
                <w:sz w:val="24"/>
              </w:rPr>
              <w:t>Образовательный</w:t>
            </w:r>
            <w:proofErr w:type="spellEnd"/>
            <w:r>
              <w:rPr>
                <w:b/>
                <w:color w:val="0D0D0D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уровень</w:t>
            </w:r>
            <w:proofErr w:type="spellEnd"/>
            <w:r>
              <w:rPr>
                <w:b/>
                <w:color w:val="0D0D0D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педагогических</w:t>
            </w:r>
            <w:proofErr w:type="spellEnd"/>
            <w:r>
              <w:rPr>
                <w:b/>
                <w:color w:val="0D0D0D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работников</w:t>
            </w:r>
            <w:proofErr w:type="spellEnd"/>
          </w:p>
        </w:tc>
        <w:tc>
          <w:tcPr>
            <w:tcW w:w="2835" w:type="dxa"/>
          </w:tcPr>
          <w:p w:rsidR="009B1596" w:rsidRPr="009B1596" w:rsidRDefault="009B1596" w:rsidP="005C33F9">
            <w:pPr>
              <w:pStyle w:val="TableParagraph"/>
              <w:tabs>
                <w:tab w:val="left" w:pos="1170"/>
              </w:tabs>
              <w:ind w:left="57" w:right="45"/>
              <w:jc w:val="both"/>
              <w:rPr>
                <w:sz w:val="24"/>
                <w:lang w:val="ru-RU"/>
              </w:rPr>
            </w:pPr>
            <w:r w:rsidRPr="009B1596">
              <w:rPr>
                <w:color w:val="0D0D0D"/>
                <w:sz w:val="24"/>
                <w:lang w:val="ru-RU"/>
              </w:rPr>
              <w:t>%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pacing w:val="-1"/>
                <w:sz w:val="24"/>
                <w:lang w:val="ru-RU"/>
              </w:rPr>
              <w:t xml:space="preserve">педагогических </w:t>
            </w:r>
            <w:r w:rsidRPr="009B1596">
              <w:rPr>
                <w:color w:val="0D0D0D"/>
                <w:sz w:val="24"/>
                <w:lang w:val="ru-RU"/>
              </w:rPr>
              <w:t xml:space="preserve">работников, </w:t>
            </w:r>
            <w:r w:rsidRPr="009B1596">
              <w:rPr>
                <w:color w:val="0D0D0D"/>
                <w:spacing w:val="-3"/>
                <w:sz w:val="24"/>
                <w:lang w:val="ru-RU"/>
              </w:rPr>
              <w:t xml:space="preserve">имеющих </w:t>
            </w:r>
            <w:proofErr w:type="gramStart"/>
            <w:r w:rsidRPr="009B1596">
              <w:rPr>
                <w:color w:val="0D0D0D"/>
                <w:sz w:val="24"/>
                <w:lang w:val="ru-RU"/>
              </w:rPr>
              <w:t>профессиональное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76" w:lineRule="exact"/>
              <w:ind w:left="57" w:right="1079"/>
              <w:jc w:val="both"/>
              <w:rPr>
                <w:sz w:val="24"/>
                <w:lang w:val="ru-RU"/>
              </w:rPr>
            </w:pPr>
            <w:r w:rsidRPr="009B1596">
              <w:rPr>
                <w:color w:val="0D0D0D"/>
                <w:sz w:val="24"/>
                <w:lang w:val="ru-RU"/>
              </w:rPr>
              <w:t>педагогическое образование *10</w:t>
            </w:r>
          </w:p>
        </w:tc>
        <w:tc>
          <w:tcPr>
            <w:tcW w:w="1135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1"/>
              <w:rPr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3590"/>
        </w:trPr>
        <w:tc>
          <w:tcPr>
            <w:tcW w:w="5382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8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 xml:space="preserve">2. </w:t>
            </w:r>
            <w:proofErr w:type="spellStart"/>
            <w:r>
              <w:rPr>
                <w:b/>
                <w:color w:val="0D0D0D"/>
                <w:sz w:val="24"/>
              </w:rPr>
              <w:t>Повышение</w:t>
            </w:r>
            <w:proofErr w:type="spellEnd"/>
            <w:r>
              <w:rPr>
                <w:b/>
                <w:color w:val="0D0D0D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квалификации</w:t>
            </w:r>
            <w:proofErr w:type="spellEnd"/>
            <w:r>
              <w:rPr>
                <w:b/>
                <w:color w:val="0D0D0D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педагогических</w:t>
            </w:r>
            <w:proofErr w:type="spellEnd"/>
            <w:r>
              <w:rPr>
                <w:b/>
                <w:color w:val="0D0D0D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работников</w:t>
            </w:r>
            <w:proofErr w:type="spellEnd"/>
          </w:p>
        </w:tc>
        <w:tc>
          <w:tcPr>
            <w:tcW w:w="2835" w:type="dxa"/>
          </w:tcPr>
          <w:p w:rsidR="009B1596" w:rsidRPr="009B1596" w:rsidRDefault="009B1596" w:rsidP="005C33F9">
            <w:pPr>
              <w:pStyle w:val="TableParagraph"/>
              <w:tabs>
                <w:tab w:val="left" w:pos="1170"/>
                <w:tab w:val="left" w:pos="1563"/>
                <w:tab w:val="left" w:pos="2650"/>
              </w:tabs>
              <w:ind w:left="57" w:right="44" w:firstLine="60"/>
              <w:rPr>
                <w:sz w:val="24"/>
                <w:lang w:val="ru-RU"/>
              </w:rPr>
            </w:pPr>
            <w:r w:rsidRPr="009B1596">
              <w:rPr>
                <w:color w:val="0D0D0D"/>
                <w:sz w:val="24"/>
                <w:lang w:val="ru-RU"/>
              </w:rPr>
              <w:t>%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pacing w:val="-1"/>
                <w:sz w:val="24"/>
                <w:lang w:val="ru-RU"/>
              </w:rPr>
              <w:t xml:space="preserve">педагогических </w:t>
            </w:r>
            <w:r w:rsidRPr="009B1596">
              <w:rPr>
                <w:color w:val="0D0D0D"/>
                <w:sz w:val="24"/>
                <w:lang w:val="ru-RU"/>
              </w:rPr>
              <w:t>работников,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pacing w:val="-3"/>
                <w:sz w:val="24"/>
                <w:lang w:val="ru-RU"/>
              </w:rPr>
              <w:t xml:space="preserve">прошедших </w:t>
            </w:r>
            <w:proofErr w:type="gramStart"/>
            <w:r w:rsidRPr="009B1596">
              <w:rPr>
                <w:color w:val="0D0D0D"/>
                <w:sz w:val="24"/>
                <w:lang w:val="ru-RU"/>
              </w:rPr>
              <w:t>обучение по программам</w:t>
            </w:r>
            <w:proofErr w:type="gramEnd"/>
            <w:r w:rsidRPr="009B1596">
              <w:rPr>
                <w:color w:val="0D0D0D"/>
                <w:sz w:val="24"/>
                <w:lang w:val="ru-RU"/>
              </w:rPr>
              <w:t xml:space="preserve"> профессиональной переподготовки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pacing w:val="-18"/>
                <w:sz w:val="24"/>
                <w:lang w:val="ru-RU"/>
              </w:rPr>
              <w:t xml:space="preserve">и </w:t>
            </w:r>
            <w:r w:rsidRPr="009B1596">
              <w:rPr>
                <w:color w:val="0D0D0D"/>
                <w:sz w:val="24"/>
                <w:lang w:val="ru-RU"/>
              </w:rPr>
              <w:t>повышения квалификации в текущем году, в общей численности</w:t>
            </w:r>
          </w:p>
          <w:p w:rsidR="009B1596" w:rsidRPr="009B1596" w:rsidRDefault="009B1596" w:rsidP="005C33F9">
            <w:pPr>
              <w:pStyle w:val="TableParagraph"/>
              <w:ind w:left="57"/>
              <w:rPr>
                <w:sz w:val="24"/>
                <w:lang w:val="ru-RU"/>
              </w:rPr>
            </w:pPr>
            <w:r w:rsidRPr="009B1596">
              <w:rPr>
                <w:color w:val="0D0D0D"/>
                <w:sz w:val="24"/>
                <w:lang w:val="ru-RU"/>
              </w:rPr>
              <w:t>педагогических</w:t>
            </w:r>
          </w:p>
          <w:p w:rsidR="009B1596" w:rsidRPr="009B1596" w:rsidRDefault="009B1596" w:rsidP="005C33F9">
            <w:pPr>
              <w:pStyle w:val="TableParagraph"/>
              <w:ind w:left="57"/>
              <w:rPr>
                <w:sz w:val="24"/>
                <w:lang w:val="ru-RU"/>
              </w:rPr>
            </w:pPr>
            <w:r w:rsidRPr="009B1596">
              <w:rPr>
                <w:color w:val="0D0D0D"/>
                <w:sz w:val="24"/>
                <w:lang w:val="ru-RU"/>
              </w:rPr>
              <w:t xml:space="preserve">работников:   0–15%   –  </w:t>
            </w:r>
            <w:r w:rsidRPr="009B1596">
              <w:rPr>
                <w:color w:val="0D0D0D"/>
                <w:spacing w:val="10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z w:val="24"/>
                <w:lang w:val="ru-RU"/>
              </w:rPr>
              <w:t>0</w:t>
            </w:r>
          </w:p>
          <w:p w:rsidR="009B1596" w:rsidRPr="009B1596" w:rsidRDefault="009B1596" w:rsidP="005C33F9">
            <w:pPr>
              <w:pStyle w:val="TableParagraph"/>
              <w:tabs>
                <w:tab w:val="left" w:pos="1057"/>
                <w:tab w:val="left" w:pos="2296"/>
                <w:tab w:val="left" w:pos="2659"/>
              </w:tabs>
              <w:ind w:left="57"/>
              <w:rPr>
                <w:sz w:val="24"/>
                <w:lang w:val="ru-RU"/>
              </w:rPr>
            </w:pPr>
            <w:r w:rsidRPr="009B1596">
              <w:rPr>
                <w:color w:val="0D0D0D"/>
                <w:sz w:val="24"/>
                <w:lang w:val="ru-RU"/>
              </w:rPr>
              <w:t>баллов,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z w:val="24"/>
                <w:lang w:val="ru-RU"/>
              </w:rPr>
              <w:t>15%–36%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z w:val="24"/>
                <w:lang w:val="ru-RU"/>
              </w:rPr>
              <w:t>–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z w:val="24"/>
                <w:lang w:val="ru-RU"/>
              </w:rPr>
              <w:t>5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7"/>
              <w:rPr>
                <w:sz w:val="24"/>
                <w:lang w:val="ru-RU"/>
              </w:rPr>
            </w:pPr>
            <w:r w:rsidRPr="009B1596">
              <w:rPr>
                <w:color w:val="0D0D0D"/>
                <w:sz w:val="24"/>
                <w:lang w:val="ru-RU"/>
              </w:rPr>
              <w:t>баллов, 37%</w:t>
            </w:r>
            <w:r w:rsidRPr="009B1596">
              <w:rPr>
                <w:color w:val="0D0D0D"/>
                <w:sz w:val="24"/>
                <w:vertAlign w:val="superscript"/>
                <w:lang w:val="ru-RU"/>
              </w:rPr>
              <w:t>1</w:t>
            </w:r>
            <w:r w:rsidRPr="009B1596">
              <w:rPr>
                <w:color w:val="0D0D0D"/>
                <w:sz w:val="24"/>
                <w:lang w:val="ru-RU"/>
              </w:rPr>
              <w:t xml:space="preserve"> и выше – 10 баллов</w:t>
            </w:r>
          </w:p>
        </w:tc>
        <w:tc>
          <w:tcPr>
            <w:tcW w:w="1135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62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1379"/>
        </w:trPr>
        <w:tc>
          <w:tcPr>
            <w:tcW w:w="5382" w:type="dxa"/>
          </w:tcPr>
          <w:p w:rsidR="009B1596" w:rsidRPr="009B1596" w:rsidRDefault="009B1596" w:rsidP="005C33F9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  <w:r w:rsidRPr="009B1596">
              <w:rPr>
                <w:b/>
                <w:color w:val="0D0D0D"/>
                <w:sz w:val="24"/>
                <w:lang w:val="ru-RU"/>
              </w:rPr>
              <w:t>3. Наличие квалификационных категорий у педагогических работников</w:t>
            </w:r>
          </w:p>
        </w:tc>
        <w:tc>
          <w:tcPr>
            <w:tcW w:w="2835" w:type="dxa"/>
          </w:tcPr>
          <w:p w:rsidR="009B1596" w:rsidRPr="009B1596" w:rsidRDefault="009B1596" w:rsidP="005C33F9">
            <w:pPr>
              <w:pStyle w:val="TableParagraph"/>
              <w:tabs>
                <w:tab w:val="left" w:pos="1170"/>
              </w:tabs>
              <w:ind w:left="57" w:right="45" w:firstLine="60"/>
              <w:jc w:val="both"/>
              <w:rPr>
                <w:sz w:val="24"/>
                <w:lang w:val="ru-RU"/>
              </w:rPr>
            </w:pPr>
            <w:r w:rsidRPr="009B1596">
              <w:rPr>
                <w:color w:val="0D0D0D"/>
                <w:sz w:val="24"/>
                <w:lang w:val="ru-RU"/>
              </w:rPr>
              <w:t>%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pacing w:val="-1"/>
                <w:sz w:val="24"/>
                <w:lang w:val="ru-RU"/>
              </w:rPr>
              <w:t xml:space="preserve">педагогических </w:t>
            </w:r>
            <w:r w:rsidRPr="009B1596">
              <w:rPr>
                <w:color w:val="0D0D0D"/>
                <w:sz w:val="24"/>
                <w:lang w:val="ru-RU"/>
              </w:rPr>
              <w:t xml:space="preserve">работников, </w:t>
            </w:r>
            <w:r w:rsidRPr="009B1596">
              <w:rPr>
                <w:color w:val="0D0D0D"/>
                <w:spacing w:val="-3"/>
                <w:sz w:val="24"/>
                <w:lang w:val="ru-RU"/>
              </w:rPr>
              <w:t xml:space="preserve">имеющих </w:t>
            </w:r>
            <w:r w:rsidRPr="009B1596">
              <w:rPr>
                <w:color w:val="0D0D0D"/>
                <w:sz w:val="24"/>
                <w:lang w:val="ru-RU"/>
              </w:rPr>
              <w:t>первую или</w:t>
            </w:r>
            <w:r w:rsidRPr="009B1596">
              <w:rPr>
                <w:color w:val="0D0D0D"/>
                <w:spacing w:val="40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z w:val="24"/>
                <w:lang w:val="ru-RU"/>
              </w:rPr>
              <w:t>высшую</w:t>
            </w:r>
          </w:p>
          <w:p w:rsidR="009B1596" w:rsidRDefault="009B1596" w:rsidP="005C33F9">
            <w:pPr>
              <w:pStyle w:val="TableParagraph"/>
              <w:spacing w:line="270" w:lineRule="atLeast"/>
              <w:ind w:left="5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квалификационную</w:t>
            </w:r>
            <w:proofErr w:type="spellEnd"/>
            <w:r>
              <w:rPr>
                <w:color w:val="0D0D0D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категорию</w:t>
            </w:r>
            <w:proofErr w:type="spellEnd"/>
            <w:r>
              <w:rPr>
                <w:color w:val="0D0D0D"/>
                <w:sz w:val="24"/>
              </w:rPr>
              <w:t>*10</w:t>
            </w: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10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1379"/>
        </w:trPr>
        <w:tc>
          <w:tcPr>
            <w:tcW w:w="5382" w:type="dxa"/>
          </w:tcPr>
          <w:p w:rsidR="009B1596" w:rsidRPr="009B1596" w:rsidRDefault="009B1596" w:rsidP="005C33F9">
            <w:pPr>
              <w:pStyle w:val="TableParagraph"/>
              <w:spacing w:before="8"/>
              <w:rPr>
                <w:sz w:val="35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tabs>
                <w:tab w:val="left" w:pos="700"/>
                <w:tab w:val="left" w:pos="2062"/>
                <w:tab w:val="left" w:pos="3595"/>
                <w:tab w:val="left" w:pos="4188"/>
              </w:tabs>
              <w:spacing w:before="1"/>
              <w:ind w:left="57" w:right="47"/>
              <w:rPr>
                <w:b/>
                <w:sz w:val="24"/>
                <w:lang w:val="ru-RU"/>
              </w:rPr>
            </w:pPr>
            <w:r w:rsidRPr="009B1596">
              <w:rPr>
                <w:b/>
                <w:color w:val="0D0D0D"/>
                <w:sz w:val="24"/>
                <w:lang w:val="ru-RU"/>
              </w:rPr>
              <w:t>4.</w:t>
            </w:r>
            <w:r>
              <w:rPr>
                <w:b/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b/>
                <w:color w:val="0D0D0D"/>
                <w:sz w:val="24"/>
                <w:lang w:val="ru-RU"/>
              </w:rPr>
              <w:t>Участие</w:t>
            </w:r>
            <w:r>
              <w:rPr>
                <w:b/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b/>
                <w:color w:val="0D0D0D"/>
                <w:sz w:val="24"/>
                <w:lang w:val="ru-RU"/>
              </w:rPr>
              <w:t>педагогов</w:t>
            </w:r>
            <w:r>
              <w:rPr>
                <w:b/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b/>
                <w:color w:val="0D0D0D"/>
                <w:sz w:val="24"/>
                <w:lang w:val="ru-RU"/>
              </w:rPr>
              <w:t>в</w:t>
            </w:r>
            <w:r>
              <w:rPr>
                <w:b/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b/>
                <w:color w:val="0D0D0D"/>
                <w:spacing w:val="-3"/>
                <w:sz w:val="24"/>
                <w:lang w:val="ru-RU"/>
              </w:rPr>
              <w:t xml:space="preserve">конкурсах </w:t>
            </w:r>
            <w:r w:rsidRPr="009B1596">
              <w:rPr>
                <w:b/>
                <w:color w:val="0D0D0D"/>
                <w:sz w:val="24"/>
                <w:lang w:val="ru-RU"/>
              </w:rPr>
              <w:t>профессионального</w:t>
            </w:r>
            <w:r w:rsidRPr="009B1596">
              <w:rPr>
                <w:b/>
                <w:color w:val="0D0D0D"/>
                <w:spacing w:val="-1"/>
                <w:sz w:val="24"/>
                <w:lang w:val="ru-RU"/>
              </w:rPr>
              <w:t xml:space="preserve"> </w:t>
            </w:r>
            <w:r w:rsidRPr="009B1596">
              <w:rPr>
                <w:b/>
                <w:color w:val="0D0D0D"/>
                <w:sz w:val="24"/>
                <w:lang w:val="ru-RU"/>
              </w:rPr>
              <w:t>мастерства</w:t>
            </w:r>
          </w:p>
        </w:tc>
        <w:tc>
          <w:tcPr>
            <w:tcW w:w="2835" w:type="dxa"/>
          </w:tcPr>
          <w:p w:rsidR="009B1596" w:rsidRPr="009B1596" w:rsidRDefault="009B1596" w:rsidP="005C33F9">
            <w:pPr>
              <w:pStyle w:val="TableParagraph"/>
              <w:tabs>
                <w:tab w:val="left" w:pos="1938"/>
              </w:tabs>
              <w:ind w:left="57" w:right="43"/>
              <w:jc w:val="both"/>
              <w:rPr>
                <w:sz w:val="24"/>
                <w:lang w:val="ru-RU"/>
              </w:rPr>
            </w:pPr>
            <w:r w:rsidRPr="009B1596">
              <w:rPr>
                <w:color w:val="0D0D0D"/>
                <w:sz w:val="24"/>
                <w:lang w:val="ru-RU"/>
              </w:rPr>
              <w:t xml:space="preserve">отсутствие участников – </w:t>
            </w:r>
            <w:r w:rsidRPr="009B1596">
              <w:rPr>
                <w:color w:val="0D0D0D"/>
                <w:spacing w:val="-11"/>
                <w:sz w:val="24"/>
                <w:lang w:val="ru-RU"/>
              </w:rPr>
              <w:t xml:space="preserve">0 </w:t>
            </w:r>
            <w:r w:rsidRPr="009B1596">
              <w:rPr>
                <w:color w:val="0D0D0D"/>
                <w:sz w:val="24"/>
                <w:lang w:val="ru-RU"/>
              </w:rPr>
              <w:t>баллов,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pacing w:val="-3"/>
                <w:sz w:val="24"/>
                <w:lang w:val="ru-RU"/>
              </w:rPr>
              <w:t xml:space="preserve">наличие </w:t>
            </w:r>
            <w:r w:rsidRPr="009B1596">
              <w:rPr>
                <w:color w:val="0D0D0D"/>
                <w:sz w:val="24"/>
                <w:lang w:val="ru-RU"/>
              </w:rPr>
              <w:t>участников – 5</w:t>
            </w:r>
            <w:r w:rsidRPr="009B1596">
              <w:rPr>
                <w:color w:val="0D0D0D"/>
                <w:spacing w:val="4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z w:val="24"/>
                <w:lang w:val="ru-RU"/>
              </w:rPr>
              <w:t>баллов,</w:t>
            </w:r>
          </w:p>
          <w:p w:rsidR="009B1596" w:rsidRDefault="009B1596" w:rsidP="005C33F9">
            <w:pPr>
              <w:pStyle w:val="TableParagraph"/>
              <w:spacing w:line="270" w:lineRule="atLeast"/>
              <w:ind w:left="57" w:right="43"/>
              <w:jc w:val="bot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наличие</w:t>
            </w:r>
            <w:proofErr w:type="spellEnd"/>
            <w:r>
              <w:rPr>
                <w:color w:val="0D0D0D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победителей</w:t>
            </w:r>
            <w:proofErr w:type="spellEnd"/>
            <w:r>
              <w:rPr>
                <w:color w:val="0D0D0D"/>
                <w:sz w:val="24"/>
              </w:rPr>
              <w:t xml:space="preserve"> – 10 </w:t>
            </w:r>
            <w:proofErr w:type="spellStart"/>
            <w:r>
              <w:rPr>
                <w:color w:val="0D0D0D"/>
                <w:sz w:val="24"/>
              </w:rPr>
              <w:t>баллов</w:t>
            </w:r>
            <w:proofErr w:type="spellEnd"/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10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827"/>
        </w:trPr>
        <w:tc>
          <w:tcPr>
            <w:tcW w:w="5382" w:type="dxa"/>
          </w:tcPr>
          <w:p w:rsidR="009B1596" w:rsidRPr="009B1596" w:rsidRDefault="009B1596" w:rsidP="005C33F9">
            <w:pPr>
              <w:pStyle w:val="TableParagraph"/>
              <w:tabs>
                <w:tab w:val="left" w:pos="599"/>
                <w:tab w:val="left" w:pos="1921"/>
                <w:tab w:val="left" w:pos="3988"/>
              </w:tabs>
              <w:spacing w:before="135"/>
              <w:ind w:left="57" w:right="45"/>
              <w:rPr>
                <w:b/>
                <w:sz w:val="24"/>
                <w:lang w:val="ru-RU"/>
              </w:rPr>
            </w:pPr>
            <w:r w:rsidRPr="009B1596">
              <w:rPr>
                <w:b/>
                <w:color w:val="0D0D0D"/>
                <w:sz w:val="24"/>
                <w:lang w:val="ru-RU"/>
              </w:rPr>
              <w:t>5.</w:t>
            </w:r>
            <w:r>
              <w:rPr>
                <w:b/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b/>
                <w:color w:val="0D0D0D"/>
                <w:sz w:val="24"/>
                <w:lang w:val="ru-RU"/>
              </w:rPr>
              <w:t>Наличие</w:t>
            </w:r>
            <w:r>
              <w:rPr>
                <w:b/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b/>
                <w:color w:val="0D0D0D"/>
                <w:sz w:val="24"/>
                <w:lang w:val="ru-RU"/>
              </w:rPr>
              <w:t>педагогических</w:t>
            </w:r>
            <w:r>
              <w:rPr>
                <w:b/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b/>
                <w:color w:val="0D0D0D"/>
                <w:spacing w:val="-3"/>
                <w:sz w:val="24"/>
                <w:lang w:val="ru-RU"/>
              </w:rPr>
              <w:t xml:space="preserve">работников, </w:t>
            </w:r>
            <w:r w:rsidRPr="009B1596">
              <w:rPr>
                <w:b/>
                <w:color w:val="0D0D0D"/>
                <w:sz w:val="24"/>
                <w:lang w:val="ru-RU"/>
              </w:rPr>
              <w:t>принявших участие в экспертной</w:t>
            </w:r>
            <w:r w:rsidRPr="009B1596">
              <w:rPr>
                <w:b/>
                <w:color w:val="0D0D0D"/>
                <w:spacing w:val="-15"/>
                <w:sz w:val="24"/>
                <w:lang w:val="ru-RU"/>
              </w:rPr>
              <w:t xml:space="preserve"> </w:t>
            </w:r>
            <w:r w:rsidRPr="009B1596">
              <w:rPr>
                <w:b/>
                <w:color w:val="0D0D0D"/>
                <w:sz w:val="24"/>
                <w:lang w:val="ru-RU"/>
              </w:rPr>
              <w:t>деятельности</w:t>
            </w:r>
          </w:p>
        </w:tc>
        <w:tc>
          <w:tcPr>
            <w:tcW w:w="2835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color w:val="0D0D0D"/>
                <w:sz w:val="24"/>
                <w:lang w:val="ru-RU"/>
              </w:rPr>
              <w:t>отсутствие участников –</w:t>
            </w:r>
            <w:r w:rsidRPr="009B1596">
              <w:rPr>
                <w:color w:val="0D0D0D"/>
                <w:spacing w:val="14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z w:val="24"/>
                <w:lang w:val="ru-RU"/>
              </w:rPr>
              <w:t>0</w:t>
            </w:r>
          </w:p>
          <w:p w:rsidR="009B1596" w:rsidRPr="009B1596" w:rsidRDefault="009B1596" w:rsidP="009B1596">
            <w:pPr>
              <w:pStyle w:val="TableParagraph"/>
              <w:tabs>
                <w:tab w:val="left" w:pos="447"/>
                <w:tab w:val="left" w:pos="1482"/>
                <w:tab w:val="left" w:pos="2542"/>
              </w:tabs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color w:val="0D0D0D"/>
                <w:sz w:val="24"/>
                <w:lang w:val="ru-RU"/>
              </w:rPr>
              <w:t>баллов,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z w:val="24"/>
                <w:lang w:val="ru-RU"/>
              </w:rPr>
              <w:t>участие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pacing w:val="-8"/>
                <w:sz w:val="24"/>
                <w:lang w:val="ru-RU"/>
              </w:rPr>
              <w:t xml:space="preserve">на </w:t>
            </w:r>
            <w:r w:rsidRPr="009B1596">
              <w:rPr>
                <w:color w:val="0D0D0D"/>
                <w:sz w:val="24"/>
                <w:lang w:val="ru-RU"/>
              </w:rPr>
              <w:t>муниципальном  уровне</w:t>
            </w:r>
            <w:r>
              <w:rPr>
                <w:color w:val="0D0D0D"/>
                <w:sz w:val="24"/>
                <w:lang w:val="ru-RU"/>
              </w:rPr>
              <w:t xml:space="preserve"> –</w:t>
            </w:r>
            <w:r w:rsidRPr="009B1596">
              <w:rPr>
                <w:color w:val="0D0D0D"/>
                <w:spacing w:val="54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z w:val="24"/>
                <w:lang w:val="ru-RU"/>
              </w:rPr>
              <w:t>5</w:t>
            </w:r>
            <w:r>
              <w:rPr>
                <w:color w:val="0D0D0D"/>
                <w:sz w:val="24"/>
                <w:lang w:val="ru-RU"/>
              </w:rPr>
              <w:t xml:space="preserve">  </w:t>
            </w:r>
            <w:r w:rsidRPr="009B1596">
              <w:rPr>
                <w:color w:val="0D0D0D"/>
                <w:sz w:val="24"/>
                <w:lang w:val="ru-RU"/>
              </w:rPr>
              <w:t>баллов,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z w:val="24"/>
                <w:lang w:val="ru-RU"/>
              </w:rPr>
              <w:t>участие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proofErr w:type="gramStart"/>
            <w:r w:rsidRPr="009B1596">
              <w:rPr>
                <w:color w:val="0D0D0D"/>
                <w:sz w:val="24"/>
                <w:lang w:val="ru-RU"/>
              </w:rPr>
              <w:t>на</w:t>
            </w:r>
            <w:proofErr w:type="gramEnd"/>
          </w:p>
          <w:p w:rsidR="009B1596" w:rsidRPr="009B1596" w:rsidRDefault="009B1596" w:rsidP="009B1596">
            <w:pPr>
              <w:pStyle w:val="TableParagraph"/>
              <w:tabs>
                <w:tab w:val="left" w:pos="1285"/>
                <w:tab w:val="left" w:pos="2542"/>
              </w:tabs>
              <w:spacing w:line="270" w:lineRule="atLeast"/>
              <w:ind w:left="57" w:right="43"/>
              <w:rPr>
                <w:sz w:val="24"/>
                <w:lang w:val="ru-RU"/>
              </w:rPr>
            </w:pPr>
            <w:proofErr w:type="gramStart"/>
            <w:r w:rsidRPr="009B1596">
              <w:rPr>
                <w:color w:val="0D0D0D"/>
                <w:sz w:val="24"/>
                <w:lang w:val="ru-RU"/>
              </w:rPr>
              <w:t>региональном</w:t>
            </w:r>
            <w:proofErr w:type="gramEnd"/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z w:val="24"/>
                <w:lang w:val="ru-RU"/>
              </w:rPr>
              <w:t>и</w:t>
            </w:r>
            <w:r>
              <w:rPr>
                <w:color w:val="0D0D0D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pacing w:val="-6"/>
                <w:sz w:val="24"/>
                <w:lang w:val="ru-RU"/>
              </w:rPr>
              <w:t xml:space="preserve">выше </w:t>
            </w:r>
            <w:r w:rsidRPr="009B1596">
              <w:rPr>
                <w:color w:val="0D0D0D"/>
                <w:sz w:val="24"/>
                <w:lang w:val="ru-RU"/>
              </w:rPr>
              <w:t>уровнях – 10</w:t>
            </w:r>
            <w:r w:rsidRPr="009B1596">
              <w:rPr>
                <w:color w:val="0D0D0D"/>
                <w:spacing w:val="1"/>
                <w:sz w:val="24"/>
                <w:lang w:val="ru-RU"/>
              </w:rPr>
              <w:t xml:space="preserve"> </w:t>
            </w:r>
            <w:r w:rsidRPr="009B1596">
              <w:rPr>
                <w:color w:val="0D0D0D"/>
                <w:sz w:val="24"/>
                <w:lang w:val="ru-RU"/>
              </w:rPr>
              <w:t>баллов –</w:t>
            </w:r>
          </w:p>
        </w:tc>
        <w:tc>
          <w:tcPr>
            <w:tcW w:w="1135" w:type="dxa"/>
          </w:tcPr>
          <w:p w:rsidR="009B1596" w:rsidRPr="009B1596" w:rsidRDefault="009B1596" w:rsidP="005C33F9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563"/>
        </w:trPr>
        <w:tc>
          <w:tcPr>
            <w:tcW w:w="5382" w:type="dxa"/>
          </w:tcPr>
          <w:p w:rsidR="009B1596" w:rsidRDefault="009B1596" w:rsidP="005C33F9">
            <w:pPr>
              <w:pStyle w:val="TableParagraph"/>
              <w:spacing w:before="143"/>
              <w:ind w:left="5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 xml:space="preserve">ИТОГО </w:t>
            </w:r>
            <w:proofErr w:type="spellStart"/>
            <w:r>
              <w:rPr>
                <w:b/>
                <w:color w:val="0D0D0D"/>
                <w:sz w:val="24"/>
              </w:rPr>
              <w:t>по</w:t>
            </w:r>
            <w:proofErr w:type="spellEnd"/>
            <w:r>
              <w:rPr>
                <w:b/>
                <w:color w:val="0D0D0D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критерию</w:t>
            </w:r>
            <w:proofErr w:type="spellEnd"/>
          </w:p>
        </w:tc>
        <w:tc>
          <w:tcPr>
            <w:tcW w:w="2835" w:type="dxa"/>
          </w:tcPr>
          <w:p w:rsidR="009B1596" w:rsidRDefault="009B1596" w:rsidP="005C33F9">
            <w:pPr>
              <w:pStyle w:val="TableParagraph"/>
              <w:spacing w:before="142"/>
              <w:ind w:left="1242" w:right="1231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Q</w:t>
            </w:r>
            <w:r>
              <w:rPr>
                <w:b/>
                <w:sz w:val="16"/>
              </w:rPr>
              <w:t>П</w:t>
            </w: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spacing w:before="138"/>
              <w:ind w:left="425" w:right="4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9B1596" w:rsidRDefault="009B1596" w:rsidP="009B1596">
      <w:pPr>
        <w:pStyle w:val="a7"/>
        <w:spacing w:before="3"/>
        <w:ind w:left="0" w:firstLine="0"/>
        <w:rPr>
          <w:rFonts w:ascii="Calibri"/>
          <w:sz w:val="20"/>
        </w:rPr>
      </w:pPr>
    </w:p>
    <w:p w:rsidR="009B1596" w:rsidRPr="009B1596" w:rsidRDefault="009B1596" w:rsidP="009B1596">
      <w:pPr>
        <w:pStyle w:val="a7"/>
        <w:spacing w:before="89"/>
        <w:ind w:right="267"/>
        <w:jc w:val="both"/>
        <w:rPr>
          <w:sz w:val="24"/>
          <w:szCs w:val="24"/>
        </w:rPr>
      </w:pPr>
      <w:r w:rsidRPr="009B1596">
        <w:rPr>
          <w:sz w:val="24"/>
          <w:szCs w:val="24"/>
        </w:rPr>
        <w:t>Интегральное значение по типам организаций по критерию «Уровень развития педагогического потенциала» рассчитывалось как сумма значений показателей: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9" w:after="0" w:line="230" w:lineRule="auto"/>
        <w:ind w:right="27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Доля педагогических работников, имеющих профессиональное педагогическое</w:t>
      </w:r>
      <w:r w:rsidRPr="009B15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образование;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13" w:after="0" w:line="230" w:lineRule="auto"/>
        <w:ind w:right="27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Доля педагогических работников, имеющих квалификационную категорию;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11" w:after="0" w:line="230" w:lineRule="auto"/>
        <w:ind w:right="27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Доля педагогических работников, повысивших квалификацию в отчетном</w:t>
      </w:r>
      <w:r w:rsidRPr="009B15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lastRenderedPageBreak/>
        <w:t>году;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8" w:after="0" w:line="235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Среднее арифметическое итоговых баллов, полученных всеми образовательными организациями одного типа по показателю «Наличие в ОО педагогов, участвовавших в конкурсах профессионального</w:t>
      </w:r>
      <w:r w:rsidRPr="009B15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мастерства»;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4" w:after="0" w:line="235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Среднее арифметическое итоговых баллов, полученных всеми образовательными организациями одного типа по показателю «Наличие в ОО педагогов, принявших участие в экспертной</w:t>
      </w:r>
      <w:r w:rsidRPr="009B15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9B1596" w:rsidRPr="009B1596" w:rsidRDefault="009B1596" w:rsidP="009B1596">
      <w:pPr>
        <w:pStyle w:val="a7"/>
        <w:spacing w:before="5"/>
        <w:ind w:left="0" w:firstLine="0"/>
        <w:rPr>
          <w:sz w:val="24"/>
          <w:szCs w:val="24"/>
        </w:rPr>
      </w:pPr>
    </w:p>
    <w:p w:rsidR="009B1596" w:rsidRPr="009B1596" w:rsidRDefault="009B1596" w:rsidP="009B1596">
      <w:pPr>
        <w:pStyle w:val="1"/>
        <w:numPr>
          <w:ilvl w:val="1"/>
          <w:numId w:val="31"/>
        </w:numPr>
        <w:tabs>
          <w:tab w:val="left" w:pos="840"/>
        </w:tabs>
        <w:ind w:left="3986" w:right="-31" w:hanging="3639"/>
        <w:jc w:val="left"/>
        <w:rPr>
          <w:sz w:val="24"/>
          <w:szCs w:val="24"/>
        </w:rPr>
      </w:pPr>
      <w:r w:rsidRPr="009B1596">
        <w:rPr>
          <w:sz w:val="24"/>
          <w:szCs w:val="24"/>
        </w:rPr>
        <w:t>Методика оценки информационной открытости образовательных организаций</w:t>
      </w:r>
    </w:p>
    <w:p w:rsidR="009B1596" w:rsidRPr="009B1596" w:rsidRDefault="009B1596" w:rsidP="009B1596">
      <w:pPr>
        <w:pStyle w:val="a7"/>
        <w:spacing w:before="6"/>
        <w:ind w:left="0" w:firstLine="0"/>
        <w:rPr>
          <w:b/>
          <w:sz w:val="24"/>
          <w:szCs w:val="24"/>
        </w:rPr>
      </w:pPr>
    </w:p>
    <w:p w:rsidR="009B1596" w:rsidRPr="009B1596" w:rsidRDefault="009B1596" w:rsidP="009B1596">
      <w:pPr>
        <w:pStyle w:val="a7"/>
        <w:spacing w:line="242" w:lineRule="auto"/>
        <w:ind w:right="267"/>
        <w:jc w:val="both"/>
        <w:rPr>
          <w:sz w:val="24"/>
          <w:szCs w:val="24"/>
        </w:rPr>
      </w:pPr>
      <w:r w:rsidRPr="009B1596">
        <w:rPr>
          <w:sz w:val="24"/>
          <w:szCs w:val="24"/>
        </w:rPr>
        <w:t>Оценка уровня информационной открытости организации осуществляется в соответствии со следующими показателями: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after="0" w:line="235" w:lineRule="auto"/>
        <w:ind w:right="27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полнота и актуальность информации об организац</w:t>
      </w:r>
      <w:proofErr w:type="gramStart"/>
      <w:r w:rsidRPr="009B159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B1596">
        <w:rPr>
          <w:rFonts w:ascii="Times New Roman" w:hAnsi="Times New Roman" w:cs="Times New Roman"/>
          <w:sz w:val="24"/>
          <w:szCs w:val="24"/>
        </w:rPr>
        <w:t xml:space="preserve"> деятельности, размещенной на официальном сайте организации в сети Интернет;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9" w:after="0" w:line="230" w:lineRule="auto"/>
        <w:ind w:right="27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доступность сведений о функционировании внутренней системы оценки качества</w:t>
      </w:r>
      <w:r w:rsidRPr="009B15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6" w:after="0" w:line="237" w:lineRule="auto"/>
        <w:ind w:right="26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</w:t>
      </w:r>
      <w:r w:rsidRPr="009B15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9B1596" w:rsidRPr="009B1596" w:rsidRDefault="009B1596" w:rsidP="009B1596">
      <w:pPr>
        <w:pStyle w:val="a7"/>
        <w:ind w:right="2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</w:t>
      </w:r>
      <w:r w:rsidRPr="009B1596">
        <w:rPr>
          <w:sz w:val="24"/>
          <w:szCs w:val="24"/>
        </w:rPr>
        <w:t xml:space="preserve"> критерий разработан с учетом требований следующих </w:t>
      </w:r>
      <w:r>
        <w:rPr>
          <w:sz w:val="24"/>
          <w:szCs w:val="24"/>
        </w:rPr>
        <w:t>нормативно-правовых актов</w:t>
      </w:r>
      <w:r w:rsidRPr="009B1596">
        <w:rPr>
          <w:sz w:val="24"/>
          <w:szCs w:val="24"/>
        </w:rPr>
        <w:t>: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1" w:after="0" w:line="237" w:lineRule="auto"/>
        <w:ind w:right="26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13 марта 2019 г. № 114 «Об утверждении показателей, характеризующих общие критерии </w:t>
      </w:r>
      <w:proofErr w:type="gramStart"/>
      <w:r w:rsidRPr="009B1596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9B1596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1" w:after="0" w:line="237" w:lineRule="auto"/>
        <w:ind w:right="26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 xml:space="preserve">Приказ Минтруда от 31 мая 2018 г. №344н «Об утверждении Единого порядка расчета показателей, характеризующих общие критерии </w:t>
      </w:r>
      <w:proofErr w:type="gramStart"/>
      <w:r w:rsidRPr="009B1596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9B1596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2" w:after="0" w:line="237" w:lineRule="auto"/>
        <w:ind w:right="27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B159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B1596">
        <w:rPr>
          <w:rFonts w:ascii="Times New Roman" w:hAnsi="Times New Roman" w:cs="Times New Roman"/>
          <w:sz w:val="24"/>
          <w:szCs w:val="24"/>
        </w:rPr>
        <w:t xml:space="preserve"> от 29 мая 2014 г. № 785 г. Москва «Об утверждении требований к структуре официального сайта образовательной организации в сети «Интернет» и формату представления на нем информации»;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7" w:after="0" w:line="230" w:lineRule="auto"/>
        <w:ind w:right="27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ФЗ</w:t>
      </w:r>
      <w:r w:rsidRPr="009B159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от</w:t>
      </w:r>
      <w:r w:rsidRPr="009B15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29</w:t>
      </w:r>
      <w:r w:rsidRPr="009B15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декабря</w:t>
      </w:r>
      <w:r w:rsidRPr="009B159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2012</w:t>
      </w:r>
      <w:r w:rsidRPr="009B15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г.</w:t>
      </w:r>
      <w:r w:rsidRPr="009B159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№</w:t>
      </w:r>
      <w:r w:rsidRPr="009B159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273-ФЗ</w:t>
      </w:r>
      <w:r w:rsidRPr="009B159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«Об</w:t>
      </w:r>
      <w:r w:rsidRPr="009B15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образовании</w:t>
      </w:r>
      <w:r w:rsidRPr="009B159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в</w:t>
      </w:r>
      <w:r w:rsidRPr="009B159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13" w:after="0" w:line="230" w:lineRule="auto"/>
        <w:ind w:right="27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B15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1596">
        <w:rPr>
          <w:rFonts w:ascii="Times New Roman" w:hAnsi="Times New Roman" w:cs="Times New Roman"/>
          <w:sz w:val="24"/>
          <w:szCs w:val="24"/>
        </w:rPr>
        <w:t xml:space="preserve"> РФ от 14.06.2013 № 462 «Об утверждении порядка проведения </w:t>
      </w:r>
      <w:proofErr w:type="spellStart"/>
      <w:r w:rsidRPr="009B159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B1596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9B159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организацией».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13" w:after="0" w:line="230" w:lineRule="auto"/>
        <w:ind w:right="27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Методика проведения экспертизы ресурсного обеспечения муниципальной образовательной системы. Методические рекомендации</w:t>
      </w:r>
      <w:proofErr w:type="gramStart"/>
      <w:r w:rsidRPr="009B1596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9B1596">
        <w:rPr>
          <w:rFonts w:ascii="Times New Roman" w:hAnsi="Times New Roman" w:cs="Times New Roman"/>
          <w:sz w:val="24"/>
          <w:szCs w:val="24"/>
        </w:rPr>
        <w:t xml:space="preserve">вт.: О.В. Рожкова, Т.К. Лесная, Н.Ю. Николаева, А.О. Трефилова, И.Э. Широкова. Редакция: Т.А. Абрамова. – Иркутск: Изд-во ГАУ ДПО ИРО, 2020. – 37 с. (Приложение к Регламенту </w:t>
      </w:r>
      <w:proofErr w:type="gramStart"/>
      <w:r w:rsidRPr="009B1596">
        <w:rPr>
          <w:rFonts w:ascii="Times New Roman" w:hAnsi="Times New Roman" w:cs="Times New Roman"/>
          <w:sz w:val="24"/>
          <w:szCs w:val="24"/>
        </w:rPr>
        <w:t>проведения экспертизы ресурсного обеспечения муниципальных образовательных систем Иркутской области</w:t>
      </w:r>
      <w:proofErr w:type="gramEnd"/>
      <w:r w:rsidRPr="009B1596">
        <w:rPr>
          <w:rFonts w:ascii="Times New Roman" w:hAnsi="Times New Roman" w:cs="Times New Roman"/>
          <w:sz w:val="24"/>
          <w:szCs w:val="24"/>
        </w:rPr>
        <w:t>)</w:t>
      </w:r>
    </w:p>
    <w:p w:rsidR="009B1596" w:rsidRDefault="009B1596" w:rsidP="009B1596">
      <w:pPr>
        <w:pStyle w:val="a7"/>
        <w:ind w:left="0" w:firstLine="0"/>
        <w:rPr>
          <w:sz w:val="30"/>
        </w:rPr>
      </w:pPr>
    </w:p>
    <w:p w:rsidR="009B1596" w:rsidRDefault="009B1596" w:rsidP="009B1596">
      <w:pPr>
        <w:pStyle w:val="a7"/>
        <w:ind w:left="0" w:firstLine="0"/>
        <w:rPr>
          <w:sz w:val="26"/>
        </w:rPr>
      </w:pPr>
    </w:p>
    <w:p w:rsidR="009B1596" w:rsidRDefault="009B1596" w:rsidP="009B1596">
      <w:pPr>
        <w:pStyle w:val="a7"/>
        <w:spacing w:after="10"/>
        <w:ind w:left="0" w:right="266" w:firstLine="0"/>
        <w:jc w:val="right"/>
      </w:pPr>
      <w:r>
        <w:t>Таблица 2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1669"/>
        <w:gridCol w:w="1436"/>
        <w:gridCol w:w="2708"/>
        <w:gridCol w:w="1488"/>
      </w:tblGrid>
      <w:tr w:rsidR="009B1596" w:rsidTr="009B1596">
        <w:trPr>
          <w:trHeight w:val="827"/>
        </w:trPr>
        <w:tc>
          <w:tcPr>
            <w:tcW w:w="5149" w:type="dxa"/>
            <w:gridSpan w:val="3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индикаторы</w:t>
            </w:r>
            <w:proofErr w:type="spellEnd"/>
          </w:p>
        </w:tc>
        <w:tc>
          <w:tcPr>
            <w:tcW w:w="2708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значений</w:t>
            </w:r>
            <w:proofErr w:type="spellEnd"/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spacing w:line="270" w:lineRule="exact"/>
              <w:ind w:left="411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Макс</w:t>
            </w:r>
            <w:proofErr w:type="spellEnd"/>
          </w:p>
          <w:p w:rsidR="009B1596" w:rsidRDefault="009B1596" w:rsidP="005C33F9">
            <w:pPr>
              <w:pStyle w:val="TableParagraph"/>
              <w:spacing w:line="270" w:lineRule="atLeast"/>
              <w:ind w:left="395" w:right="360" w:firstLine="16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9B1596" w:rsidTr="009B1596">
        <w:trPr>
          <w:trHeight w:val="626"/>
        </w:trPr>
        <w:tc>
          <w:tcPr>
            <w:tcW w:w="9345" w:type="dxa"/>
            <w:gridSpan w:val="5"/>
          </w:tcPr>
          <w:p w:rsidR="009B1596" w:rsidRPr="009B1596" w:rsidRDefault="009B1596" w:rsidP="005C33F9">
            <w:pPr>
              <w:pStyle w:val="TableParagraph"/>
              <w:spacing w:before="173"/>
              <w:ind w:left="57"/>
              <w:rPr>
                <w:b/>
                <w:sz w:val="24"/>
                <w:lang w:val="ru-RU"/>
              </w:rPr>
            </w:pPr>
            <w:r w:rsidRPr="009B1596">
              <w:rPr>
                <w:b/>
                <w:position w:val="1"/>
                <w:sz w:val="24"/>
                <w:lang w:val="ru-RU"/>
              </w:rPr>
              <w:t>Информационная открытость образовательной организации (</w:t>
            </w:r>
            <w:proofErr w:type="gramStart"/>
            <w:r>
              <w:rPr>
                <w:b/>
                <w:position w:val="1"/>
                <w:sz w:val="24"/>
              </w:rPr>
              <w:t>Q</w:t>
            </w:r>
            <w:proofErr w:type="gramEnd"/>
            <w:r w:rsidRPr="009B1596">
              <w:rPr>
                <w:b/>
                <w:sz w:val="16"/>
                <w:lang w:val="ru-RU"/>
              </w:rPr>
              <w:t>ИО</w:t>
            </w:r>
            <w:r w:rsidRPr="009B1596">
              <w:rPr>
                <w:b/>
                <w:position w:val="1"/>
                <w:sz w:val="24"/>
                <w:lang w:val="ru-RU"/>
              </w:rPr>
              <w:t>)</w:t>
            </w:r>
          </w:p>
        </w:tc>
      </w:tr>
      <w:tr w:rsidR="009B1596" w:rsidTr="009B1596">
        <w:trPr>
          <w:trHeight w:val="1257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before="76"/>
              <w:ind w:left="57" w:right="383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>1. Полнота и актуальность информации об организац</w:t>
            </w:r>
            <w:proofErr w:type="gramStart"/>
            <w:r w:rsidRPr="009B1596">
              <w:rPr>
                <w:b/>
                <w:sz w:val="24"/>
                <w:lang w:val="ru-RU"/>
              </w:rPr>
              <w:t>ии и ее</w:t>
            </w:r>
            <w:proofErr w:type="gramEnd"/>
            <w:r w:rsidRPr="009B1596">
              <w:rPr>
                <w:b/>
                <w:sz w:val="24"/>
                <w:lang w:val="ru-RU"/>
              </w:rPr>
              <w:t xml:space="preserve"> деятельности на официальном сайте организации в сети</w:t>
            </w:r>
          </w:p>
          <w:p w:rsidR="009B1596" w:rsidRDefault="009B1596" w:rsidP="005C33F9">
            <w:pPr>
              <w:pStyle w:val="TableParagraph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Интернет</w:t>
            </w:r>
            <w:proofErr w:type="spellEnd"/>
          </w:p>
        </w:tc>
        <w:tc>
          <w:tcPr>
            <w:tcW w:w="270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187"/>
              <w:ind w:left="137"/>
              <w:rPr>
                <w:sz w:val="24"/>
              </w:rPr>
            </w:pPr>
            <w:r>
              <w:rPr>
                <w:sz w:val="24"/>
              </w:rPr>
              <w:t>∑ (1.1, 1.2, 1.3, 1.4, 1.5 )</w:t>
            </w:r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192"/>
              <w:ind w:right="6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9B1596" w:rsidTr="009B1596">
        <w:trPr>
          <w:trHeight w:val="830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line="276" w:lineRule="exact"/>
              <w:ind w:left="57" w:right="45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1.1.</w:t>
            </w:r>
            <w:r w:rsidRPr="009B1596">
              <w:rPr>
                <w:spacing w:val="-15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Соответствие</w:t>
            </w:r>
            <w:r w:rsidRPr="009B1596">
              <w:rPr>
                <w:spacing w:val="-15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структуры</w:t>
            </w:r>
            <w:r w:rsidRPr="009B1596">
              <w:rPr>
                <w:spacing w:val="-15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официального</w:t>
            </w:r>
            <w:r w:rsidRPr="009B1596">
              <w:rPr>
                <w:spacing w:val="-12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сайта ОО требованиям НПА (созданы, работают и заполнены все</w:t>
            </w:r>
            <w:r w:rsidRPr="009B1596">
              <w:rPr>
                <w:spacing w:val="-2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разделы)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не соответствует – 0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5" w:right="18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баллов, соответствует – 1 балл</w:t>
            </w:r>
          </w:p>
        </w:tc>
        <w:tc>
          <w:tcPr>
            <w:tcW w:w="1488" w:type="dxa"/>
          </w:tcPr>
          <w:p w:rsidR="009B1596" w:rsidRPr="009B1596" w:rsidRDefault="009B1596" w:rsidP="005C33F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9B1596">
        <w:trPr>
          <w:trHeight w:val="827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before="131"/>
              <w:ind w:left="57" w:right="1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1.2. Качество наполнения подраздела «Основные сведения»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не соответствует – 0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5" w:right="36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баллов, соответствует полностью – 1 балл</w:t>
            </w:r>
          </w:p>
        </w:tc>
        <w:tc>
          <w:tcPr>
            <w:tcW w:w="1488" w:type="dxa"/>
          </w:tcPr>
          <w:p w:rsidR="009B1596" w:rsidRPr="009B1596" w:rsidRDefault="009B1596" w:rsidP="005C33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9B1596">
        <w:trPr>
          <w:trHeight w:val="1380"/>
        </w:trPr>
        <w:tc>
          <w:tcPr>
            <w:tcW w:w="2044" w:type="dxa"/>
            <w:tcBorders>
              <w:right w:val="nil"/>
            </w:tcBorders>
          </w:tcPr>
          <w:p w:rsidR="009B1596" w:rsidRDefault="009B1596" w:rsidP="005C33F9">
            <w:pPr>
              <w:pStyle w:val="TableParagraph"/>
              <w:spacing w:before="4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tabs>
                <w:tab w:val="left" w:pos="878"/>
              </w:tabs>
              <w:ind w:left="57"/>
              <w:rPr>
                <w:sz w:val="24"/>
              </w:rPr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Качество</w:t>
            </w:r>
            <w:proofErr w:type="spellEnd"/>
          </w:p>
          <w:p w:rsidR="009B1596" w:rsidRDefault="009B1596" w:rsidP="005C33F9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 w:rsidR="009B1596" w:rsidRDefault="009B1596" w:rsidP="005C33F9">
            <w:pPr>
              <w:pStyle w:val="TableParagraph"/>
              <w:spacing w:before="4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ind w:left="216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наполнения</w:t>
            </w:r>
            <w:proofErr w:type="spellEnd"/>
          </w:p>
        </w:tc>
        <w:tc>
          <w:tcPr>
            <w:tcW w:w="1436" w:type="dxa"/>
            <w:tcBorders>
              <w:left w:val="nil"/>
            </w:tcBorders>
          </w:tcPr>
          <w:p w:rsidR="009B1596" w:rsidRDefault="009B1596" w:rsidP="005C33F9">
            <w:pPr>
              <w:pStyle w:val="TableParagraph"/>
              <w:spacing w:before="4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ind w:right="4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подраздела</w:t>
            </w:r>
            <w:proofErr w:type="spellEnd"/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5" w:right="36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не соответствует – 0 баллов, соответствует частично – 2 балла, соответствует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 xml:space="preserve"> – 4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5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1596" w:rsidTr="009B1596">
        <w:trPr>
          <w:trHeight w:val="1379"/>
        </w:trPr>
        <w:tc>
          <w:tcPr>
            <w:tcW w:w="2044" w:type="dxa"/>
            <w:tcBorders>
              <w:right w:val="nil"/>
            </w:tcBorders>
          </w:tcPr>
          <w:p w:rsidR="009B1596" w:rsidRDefault="009B1596" w:rsidP="005C33F9">
            <w:pPr>
              <w:pStyle w:val="TableParagraph"/>
              <w:spacing w:before="6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tabs>
                <w:tab w:val="left" w:pos="878"/>
              </w:tabs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 xml:space="preserve">1.4. </w:t>
            </w:r>
            <w:proofErr w:type="spellStart"/>
            <w:r>
              <w:rPr>
                <w:sz w:val="24"/>
              </w:rPr>
              <w:t>Качество</w:t>
            </w:r>
            <w:proofErr w:type="spellEnd"/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 w:rsidR="009B1596" w:rsidRDefault="009B1596" w:rsidP="005C33F9">
            <w:pPr>
              <w:pStyle w:val="TableParagraph"/>
              <w:spacing w:before="6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216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наполнения</w:t>
            </w:r>
            <w:proofErr w:type="spellEnd"/>
          </w:p>
        </w:tc>
        <w:tc>
          <w:tcPr>
            <w:tcW w:w="1436" w:type="dxa"/>
            <w:tcBorders>
              <w:left w:val="nil"/>
            </w:tcBorders>
          </w:tcPr>
          <w:p w:rsidR="009B1596" w:rsidRDefault="009B1596" w:rsidP="005C33F9">
            <w:pPr>
              <w:pStyle w:val="TableParagraph"/>
              <w:spacing w:before="6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подраздела</w:t>
            </w:r>
            <w:proofErr w:type="spellEnd"/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5" w:right="36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не соответствует – 0 баллов, соответствует частично – 2 балла,</w:t>
            </w:r>
          </w:p>
          <w:p w:rsidR="009B1596" w:rsidRDefault="009B1596" w:rsidP="005C33F9">
            <w:pPr>
              <w:pStyle w:val="TableParagraph"/>
              <w:spacing w:line="270" w:lineRule="atLeast"/>
              <w:ind w:left="55" w:right="510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 xml:space="preserve"> – 4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5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1596" w:rsidTr="005C33F9">
        <w:trPr>
          <w:trHeight w:val="1379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tabs>
                <w:tab w:val="left" w:pos="877"/>
                <w:tab w:val="left" w:pos="2274"/>
                <w:tab w:val="left" w:pos="3943"/>
              </w:tabs>
              <w:spacing w:before="1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1.5.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Качество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наполнения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подраздела</w:t>
            </w:r>
          </w:p>
          <w:p w:rsidR="009B1596" w:rsidRPr="009B1596" w:rsidRDefault="009B1596" w:rsidP="005C33F9">
            <w:pPr>
              <w:pStyle w:val="TableParagraph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«Руководство. Педагогический состав»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37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не соответствует – 0 баллов, соответствует частично – 2 балла,</w:t>
            </w:r>
          </w:p>
          <w:p w:rsidR="009B1596" w:rsidRDefault="009B1596" w:rsidP="005C33F9">
            <w:pPr>
              <w:pStyle w:val="TableParagraph"/>
              <w:spacing w:line="270" w:lineRule="atLeast"/>
              <w:ind w:left="54" w:right="512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 xml:space="preserve"> – 4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6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1596" w:rsidTr="005C33F9">
        <w:trPr>
          <w:trHeight w:val="734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before="90"/>
              <w:ind w:left="57" w:right="1967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>2. Доступность сведений о функционировании ВСОКО</w:t>
            </w:r>
          </w:p>
        </w:tc>
        <w:tc>
          <w:tcPr>
            <w:tcW w:w="2708" w:type="dxa"/>
          </w:tcPr>
          <w:p w:rsidR="009B1596" w:rsidRDefault="009B1596" w:rsidP="005C33F9">
            <w:pPr>
              <w:pStyle w:val="TableParagraph"/>
              <w:spacing w:before="224"/>
              <w:ind w:left="765"/>
              <w:rPr>
                <w:sz w:val="24"/>
              </w:rPr>
            </w:pPr>
            <w:r>
              <w:rPr>
                <w:sz w:val="24"/>
              </w:rPr>
              <w:t>∑ (2.1, 2.2 )</w:t>
            </w:r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spacing w:before="229"/>
              <w:ind w:right="6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9B1596" w:rsidTr="005C33F9">
        <w:trPr>
          <w:trHeight w:val="827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before="133"/>
              <w:ind w:left="57" w:right="20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2.1. Сведения о </w:t>
            </w:r>
            <w:proofErr w:type="gramStart"/>
            <w:r w:rsidRPr="009B1596">
              <w:rPr>
                <w:sz w:val="24"/>
                <w:lang w:val="ru-RU"/>
              </w:rPr>
              <w:t>Положении</w:t>
            </w:r>
            <w:proofErr w:type="gramEnd"/>
            <w:r w:rsidRPr="009B1596">
              <w:rPr>
                <w:sz w:val="24"/>
                <w:lang w:val="ru-RU"/>
              </w:rPr>
              <w:t xml:space="preserve"> о функционировании ВСОКО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отсутствие Положения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4" w:right="59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на сайте – 0 баллов, наличие – 1 балл</w:t>
            </w:r>
          </w:p>
        </w:tc>
        <w:tc>
          <w:tcPr>
            <w:tcW w:w="1488" w:type="dxa"/>
          </w:tcPr>
          <w:p w:rsidR="009B1596" w:rsidRPr="009B1596" w:rsidRDefault="009B1596" w:rsidP="005C33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1103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before="133"/>
              <w:ind w:left="57" w:right="1361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2.2. Качество отчетов о результатах </w:t>
            </w:r>
            <w:proofErr w:type="spellStart"/>
            <w:r w:rsidRPr="009B1596">
              <w:rPr>
                <w:sz w:val="24"/>
                <w:lang w:val="ru-RU"/>
              </w:rPr>
              <w:t>самообследований</w:t>
            </w:r>
            <w:proofErr w:type="spellEnd"/>
            <w:r w:rsidRPr="009B1596">
              <w:rPr>
                <w:sz w:val="24"/>
                <w:lang w:val="ru-RU"/>
              </w:rPr>
              <w:t xml:space="preserve"> образовательных организаций</w:t>
            </w:r>
          </w:p>
        </w:tc>
        <w:tc>
          <w:tcPr>
            <w:tcW w:w="2708" w:type="dxa"/>
          </w:tcPr>
          <w:p w:rsidR="009B1596" w:rsidRDefault="009B1596" w:rsidP="005C33F9">
            <w:pPr>
              <w:pStyle w:val="TableParagraph"/>
              <w:spacing w:line="270" w:lineRule="exact"/>
              <w:ind w:left="39" w:right="36"/>
              <w:jc w:val="center"/>
              <w:rPr>
                <w:sz w:val="24"/>
              </w:rPr>
            </w:pPr>
            <w:r>
              <w:rPr>
                <w:sz w:val="24"/>
              </w:rPr>
              <w:t>∑ (2.2.1, 2.2.2, 2.2.3,</w:t>
            </w:r>
          </w:p>
          <w:p w:rsidR="009B1596" w:rsidRDefault="009B1596" w:rsidP="005C33F9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2.2.4, 2.2.5, 2.2.6, 2.2.7,</w:t>
            </w:r>
          </w:p>
          <w:p w:rsidR="009B1596" w:rsidRDefault="009B1596" w:rsidP="005C33F9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2.2.8, 2.2.9, 2.2.10, 2.2.11,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2.2.12)</w:t>
            </w:r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spacing w:before="6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B1596" w:rsidTr="005C33F9">
        <w:trPr>
          <w:trHeight w:val="1104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7" w:right="249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2.2.1. Наличие подписи руководителя и печати организации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8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наличии одного индикатора – 0,25 балла, при наличии двух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индикаторов</w:t>
            </w:r>
            <w:proofErr w:type="spellEnd"/>
            <w:r>
              <w:rPr>
                <w:sz w:val="24"/>
              </w:rPr>
              <w:t xml:space="preserve"> – 0,5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spacing w:before="7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B1596" w:rsidTr="005C33F9">
        <w:trPr>
          <w:trHeight w:val="1103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7" w:right="249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2.2.2. Наличие аналитической части и таблицы показателей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8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наличии одного индикатора – 0,25 балла,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4" w:right="14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наличии двух индикаторов – 0,5 балла</w:t>
            </w:r>
          </w:p>
        </w:tc>
        <w:tc>
          <w:tcPr>
            <w:tcW w:w="1488" w:type="dxa"/>
          </w:tcPr>
          <w:p w:rsidR="009B1596" w:rsidRPr="009B1596" w:rsidRDefault="009B1596" w:rsidP="005C33F9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B1596" w:rsidTr="005C33F9">
        <w:trPr>
          <w:trHeight w:val="2210"/>
        </w:trPr>
        <w:tc>
          <w:tcPr>
            <w:tcW w:w="5149" w:type="dxa"/>
            <w:gridSpan w:val="3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226"/>
              <w:ind w:left="57" w:right="946"/>
              <w:rPr>
                <w:sz w:val="24"/>
              </w:rPr>
            </w:pPr>
            <w:r>
              <w:rPr>
                <w:sz w:val="24"/>
              </w:rPr>
              <w:t xml:space="preserve">2.2.3.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3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отсутствии раздела – 0 баллов, при наличии статистических данных</w:t>
            </w:r>
          </w:p>
          <w:p w:rsidR="009B1596" w:rsidRPr="009B1596" w:rsidRDefault="009B1596" w:rsidP="005C33F9">
            <w:pPr>
              <w:pStyle w:val="TableParagraph"/>
              <w:ind w:left="54" w:right="37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– 0,25 балла, при наличии анализа – 0,5 балла, при наличии анализа и выводов </w:t>
            </w:r>
            <w:proofErr w:type="gramStart"/>
            <w:r w:rsidRPr="009B1596">
              <w:rPr>
                <w:sz w:val="24"/>
                <w:lang w:val="ru-RU"/>
              </w:rPr>
              <w:t>по</w:t>
            </w:r>
            <w:proofErr w:type="gramEnd"/>
          </w:p>
          <w:p w:rsidR="009B1596" w:rsidRDefault="009B1596" w:rsidP="005C33F9">
            <w:pPr>
              <w:pStyle w:val="TableParagraph"/>
              <w:spacing w:line="261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6"/>
              <w:rPr>
                <w:sz w:val="31"/>
              </w:rPr>
            </w:pPr>
          </w:p>
          <w:p w:rsidR="009B1596" w:rsidRDefault="009B1596" w:rsidP="005C33F9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2207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224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2.2.4. Наличие анализа системы управления организации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3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отсутствии раздела – 0 баллов, при наличии статистических данных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4" w:right="37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– 0,25 балла, при наличии анализа – 0,5 балла, при наличии анализа и выводов по разделу – 1 балл</w:t>
            </w:r>
          </w:p>
        </w:tc>
        <w:tc>
          <w:tcPr>
            <w:tcW w:w="1488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4"/>
              <w:rPr>
                <w:sz w:val="31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2208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224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2.2.5. Наличие анализа содержания и качества подготовки </w:t>
            </w:r>
            <w:proofErr w:type="gramStart"/>
            <w:r w:rsidRPr="009B1596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3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отсутствии раздела – 0 баллов, при наличии статистических данных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4" w:right="37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– 0,25 балла, при наличии анализа – 0,5 балла, при наличии анализа и выводов по разделу – 1 балл</w:t>
            </w:r>
          </w:p>
        </w:tc>
        <w:tc>
          <w:tcPr>
            <w:tcW w:w="1488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4"/>
              <w:rPr>
                <w:sz w:val="31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827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before="131"/>
              <w:ind w:left="57" w:right="413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2.2.6. Наличие анализа условий для охраны и укрепления здоровья обучающихся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3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отсутствии раздела – 0 баллов, при наличии</w:t>
            </w:r>
          </w:p>
          <w:p w:rsidR="009B1596" w:rsidRPr="009B1596" w:rsidRDefault="009B1596" w:rsidP="009B1596">
            <w:pPr>
              <w:pStyle w:val="TableParagraph"/>
              <w:ind w:left="54" w:right="37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статистических данных– 0,25 балла, при наличии анализа – 0,5 балла, при наличии</w:t>
            </w:r>
          </w:p>
          <w:p w:rsidR="009B1596" w:rsidRPr="004F5BA5" w:rsidRDefault="009B1596" w:rsidP="009B1596">
            <w:pPr>
              <w:pStyle w:val="TableParagraph"/>
              <w:spacing w:line="261" w:lineRule="exact"/>
              <w:ind w:left="5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анализа и выводов по разделу – 1 балл</w:t>
            </w:r>
          </w:p>
        </w:tc>
        <w:tc>
          <w:tcPr>
            <w:tcW w:w="1488" w:type="dxa"/>
          </w:tcPr>
          <w:p w:rsidR="009B1596" w:rsidRPr="004F5BA5" w:rsidRDefault="009B1596" w:rsidP="005C33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2207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224"/>
              <w:ind w:left="57" w:right="38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2.2.7. Наличие анализа организации учебного процесса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3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отсутствии раздела – 0 баллов, при наличии статистических данных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4" w:right="37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– 0,25 балла, при наличии анализа – 0,5 балла, при наличии анализа и выводов по разделу – 1 балл</w:t>
            </w:r>
          </w:p>
        </w:tc>
        <w:tc>
          <w:tcPr>
            <w:tcW w:w="1488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2208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224"/>
              <w:ind w:left="57" w:right="60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2.2.8. Наличие анализа условий обучения и воспитания детей с ОВЗ и детей-инвалидов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3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отсутствии раздела – 0 баллов, при наличии статистических данных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4" w:right="37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– 0,25 балла, при наличии анализа – 0,5 балла, при наличии анализа и выводов по разделу – 1 балл</w:t>
            </w:r>
          </w:p>
        </w:tc>
        <w:tc>
          <w:tcPr>
            <w:tcW w:w="1488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7"/>
              <w:rPr>
                <w:sz w:val="31"/>
                <w:lang w:val="ru-RU"/>
              </w:rPr>
            </w:pPr>
          </w:p>
          <w:p w:rsidR="009B1596" w:rsidRDefault="009B1596" w:rsidP="005C33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2207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224"/>
              <w:ind w:left="57" w:right="74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2.2.9.Наличие анализа качества кадрового обеспечения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3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отсутствии раздела – 0 баллов, при наличии статистических данных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4" w:right="37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– 0,25 балла, при наличии анализа – 0,5 балла, при наличии анализа и выводов по разделу – 1 балл</w:t>
            </w:r>
          </w:p>
        </w:tc>
        <w:tc>
          <w:tcPr>
            <w:tcW w:w="1488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2207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224"/>
              <w:ind w:left="57" w:right="223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2.2.10. Наличие анализа качества материально- технической базы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3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отсутствии раздела – 0 баллов, при наличии статистических данных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4" w:right="37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– 0,25 балла, при наличии анализа – 0,5 балла, при наличии анализа и выводов по разделу – 1 балл</w:t>
            </w:r>
          </w:p>
        </w:tc>
        <w:tc>
          <w:tcPr>
            <w:tcW w:w="1488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2208"/>
        </w:trPr>
        <w:tc>
          <w:tcPr>
            <w:tcW w:w="5149" w:type="dxa"/>
            <w:gridSpan w:val="3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224"/>
              <w:ind w:left="57" w:right="565"/>
              <w:rPr>
                <w:sz w:val="24"/>
              </w:rPr>
            </w:pPr>
            <w:r>
              <w:rPr>
                <w:sz w:val="24"/>
              </w:rPr>
              <w:t xml:space="preserve">2.2.11.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функционирования</w:t>
            </w:r>
            <w:proofErr w:type="spellEnd"/>
            <w:r>
              <w:rPr>
                <w:sz w:val="24"/>
              </w:rPr>
              <w:t xml:space="preserve"> ВСОКО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3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отсутствии раздела – 0 баллов, при наличии статистических данных</w:t>
            </w:r>
          </w:p>
          <w:p w:rsidR="009B1596" w:rsidRPr="009B1596" w:rsidRDefault="009B1596" w:rsidP="005C33F9">
            <w:pPr>
              <w:pStyle w:val="TableParagraph"/>
              <w:ind w:left="54" w:right="37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– 0,25 балла, при наличии анализа – 0,5 балла, при наличии анализа и выводов </w:t>
            </w:r>
            <w:proofErr w:type="gramStart"/>
            <w:r w:rsidRPr="009B1596">
              <w:rPr>
                <w:sz w:val="24"/>
                <w:lang w:val="ru-RU"/>
              </w:rPr>
              <w:t>по</w:t>
            </w:r>
            <w:proofErr w:type="gramEnd"/>
          </w:p>
          <w:p w:rsidR="009B1596" w:rsidRDefault="009B1596" w:rsidP="005C33F9">
            <w:pPr>
              <w:pStyle w:val="TableParagraph"/>
              <w:spacing w:line="261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6"/>
              <w:rPr>
                <w:sz w:val="31"/>
              </w:rPr>
            </w:pPr>
          </w:p>
          <w:p w:rsidR="009B1596" w:rsidRDefault="009B1596" w:rsidP="005C33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830"/>
        </w:trPr>
        <w:tc>
          <w:tcPr>
            <w:tcW w:w="5149" w:type="dxa"/>
            <w:gridSpan w:val="3"/>
          </w:tcPr>
          <w:p w:rsidR="009B1596" w:rsidRDefault="009B1596" w:rsidP="005C33F9">
            <w:pPr>
              <w:pStyle w:val="TableParagraph"/>
              <w:spacing w:before="8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2.2.12.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выводов</w:t>
            </w:r>
            <w:proofErr w:type="spellEnd"/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spacing w:line="273" w:lineRule="exact"/>
              <w:ind w:left="5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наличие общих выводов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4" w:right="199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– 1 балл, отсутствие – 0 баллов</w:t>
            </w:r>
          </w:p>
        </w:tc>
        <w:tc>
          <w:tcPr>
            <w:tcW w:w="1488" w:type="dxa"/>
          </w:tcPr>
          <w:p w:rsidR="009B1596" w:rsidRPr="009B1596" w:rsidRDefault="009B1596" w:rsidP="005C33F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2404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before="97"/>
              <w:ind w:left="57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>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63"/>
              <w:ind w:left="40" w:right="36"/>
              <w:jc w:val="center"/>
              <w:rPr>
                <w:sz w:val="24"/>
              </w:rPr>
            </w:pPr>
            <w:r>
              <w:rPr>
                <w:sz w:val="24"/>
              </w:rPr>
              <w:t>∑ (3.1, 3.2, 3.3 )</w:t>
            </w:r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168"/>
              <w:ind w:right="6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B1596" w:rsidTr="005C33F9">
        <w:trPr>
          <w:trHeight w:val="830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line="273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3.1. Наличие на сайте ОО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7" w:right="52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информации/регламента о порядке работы с обращениями граждан</w:t>
            </w:r>
          </w:p>
        </w:tc>
        <w:tc>
          <w:tcPr>
            <w:tcW w:w="2708" w:type="dxa"/>
          </w:tcPr>
          <w:p w:rsidR="009B1596" w:rsidRDefault="009B1596" w:rsidP="005C33F9">
            <w:pPr>
              <w:pStyle w:val="TableParagraph"/>
              <w:spacing w:before="133"/>
              <w:ind w:left="54"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spacing w:before="8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1380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3.2. Наличие возможности внесения</w:t>
            </w:r>
          </w:p>
          <w:p w:rsidR="009B1596" w:rsidRPr="009B1596" w:rsidRDefault="009B1596" w:rsidP="005C33F9">
            <w:pPr>
              <w:pStyle w:val="TableParagraph"/>
              <w:ind w:left="57" w:right="609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предложений, направленных на улучшение работы организации</w:t>
            </w:r>
          </w:p>
        </w:tc>
        <w:tc>
          <w:tcPr>
            <w:tcW w:w="2708" w:type="dxa"/>
          </w:tcPr>
          <w:p w:rsidR="009B1596" w:rsidRPr="009B1596" w:rsidRDefault="009B1596" w:rsidP="005C33F9">
            <w:pPr>
              <w:pStyle w:val="TableParagraph"/>
              <w:ind w:left="54" w:right="149"/>
              <w:jc w:val="both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нет – 0 баллов, наличие различных электронных сервисов – по 1 баллу за каждый (но не более 2</w:t>
            </w:r>
            <w:proofErr w:type="gramEnd"/>
          </w:p>
          <w:p w:rsidR="009B1596" w:rsidRDefault="009B1596" w:rsidP="005C33F9">
            <w:pPr>
              <w:pStyle w:val="TableParagraph"/>
              <w:spacing w:line="261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5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827"/>
        </w:trPr>
        <w:tc>
          <w:tcPr>
            <w:tcW w:w="5149" w:type="dxa"/>
            <w:gridSpan w:val="3"/>
          </w:tcPr>
          <w:p w:rsidR="009B1596" w:rsidRPr="009B1596" w:rsidRDefault="009B1596" w:rsidP="005C33F9">
            <w:pPr>
              <w:pStyle w:val="TableParagraph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3.3. Доступность сведений о ходе рассмотрения обращений на сайте ОО, поступивших </w:t>
            </w:r>
            <w:proofErr w:type="gramStart"/>
            <w:r w:rsidRPr="009B1596">
              <w:rPr>
                <w:sz w:val="24"/>
                <w:lang w:val="ru-RU"/>
              </w:rPr>
              <w:t>от</w:t>
            </w:r>
            <w:proofErr w:type="gramEnd"/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получателей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</w:p>
        </w:tc>
        <w:tc>
          <w:tcPr>
            <w:tcW w:w="2708" w:type="dxa"/>
          </w:tcPr>
          <w:p w:rsidR="009B1596" w:rsidRDefault="009B1596" w:rsidP="005C33F9">
            <w:pPr>
              <w:pStyle w:val="TableParagraph"/>
              <w:spacing w:before="131"/>
              <w:ind w:left="54"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611"/>
        </w:trPr>
        <w:tc>
          <w:tcPr>
            <w:tcW w:w="5149" w:type="dxa"/>
            <w:gridSpan w:val="3"/>
          </w:tcPr>
          <w:p w:rsidR="009B1596" w:rsidRDefault="009B1596" w:rsidP="005C33F9">
            <w:pPr>
              <w:pStyle w:val="TableParagraph"/>
              <w:spacing w:before="16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критерию</w:t>
            </w:r>
            <w:proofErr w:type="spellEnd"/>
          </w:p>
        </w:tc>
        <w:tc>
          <w:tcPr>
            <w:tcW w:w="2708" w:type="dxa"/>
          </w:tcPr>
          <w:p w:rsidR="009B1596" w:rsidRDefault="009B1596" w:rsidP="005C33F9">
            <w:pPr>
              <w:pStyle w:val="TableParagraph"/>
              <w:spacing w:before="166"/>
              <w:ind w:left="39" w:right="36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Q</w:t>
            </w:r>
            <w:r>
              <w:rPr>
                <w:b/>
                <w:sz w:val="16"/>
              </w:rPr>
              <w:t>ИО</w:t>
            </w:r>
          </w:p>
        </w:tc>
        <w:tc>
          <w:tcPr>
            <w:tcW w:w="1488" w:type="dxa"/>
          </w:tcPr>
          <w:p w:rsidR="009B1596" w:rsidRDefault="009B1596" w:rsidP="005C33F9">
            <w:pPr>
              <w:pStyle w:val="TableParagraph"/>
              <w:spacing w:before="167"/>
              <w:ind w:right="6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9B1596" w:rsidRDefault="009B1596" w:rsidP="009B1596">
      <w:pPr>
        <w:pStyle w:val="a7"/>
        <w:ind w:left="0" w:firstLine="0"/>
        <w:rPr>
          <w:sz w:val="20"/>
        </w:rPr>
      </w:pPr>
    </w:p>
    <w:p w:rsidR="009B1596" w:rsidRDefault="009B1596" w:rsidP="009B1596">
      <w:pPr>
        <w:pStyle w:val="a7"/>
        <w:spacing w:before="2"/>
        <w:ind w:left="0" w:firstLine="0"/>
      </w:pPr>
    </w:p>
    <w:p w:rsidR="009B1596" w:rsidRDefault="009B1596" w:rsidP="009B1596">
      <w:pPr>
        <w:pStyle w:val="1"/>
        <w:numPr>
          <w:ilvl w:val="1"/>
          <w:numId w:val="31"/>
        </w:numPr>
        <w:tabs>
          <w:tab w:val="left" w:pos="626"/>
        </w:tabs>
        <w:spacing w:before="89"/>
        <w:ind w:left="2844" w:right="284" w:hanging="2711"/>
        <w:jc w:val="left"/>
      </w:pPr>
      <w:r>
        <w:lastRenderedPageBreak/>
        <w:t>Методики оценки комфортности условий, в которых</w:t>
      </w:r>
      <w:r>
        <w:rPr>
          <w:spacing w:val="-31"/>
        </w:rPr>
        <w:t xml:space="preserve"> </w:t>
      </w:r>
      <w:r>
        <w:t>осуществляется образовательная</w:t>
      </w:r>
      <w:r>
        <w:rPr>
          <w:spacing w:val="-3"/>
        </w:rPr>
        <w:t xml:space="preserve"> </w:t>
      </w:r>
      <w:r>
        <w:t>деятельность</w:t>
      </w:r>
    </w:p>
    <w:p w:rsidR="009B1596" w:rsidRDefault="009B1596" w:rsidP="009B1596">
      <w:pPr>
        <w:pStyle w:val="a7"/>
        <w:spacing w:before="6"/>
        <w:ind w:left="0" w:firstLine="0"/>
        <w:rPr>
          <w:b/>
          <w:sz w:val="23"/>
        </w:rPr>
      </w:pPr>
    </w:p>
    <w:p w:rsidR="009B1596" w:rsidRPr="009B1596" w:rsidRDefault="009B1596" w:rsidP="009B1596">
      <w:pPr>
        <w:pStyle w:val="a7"/>
        <w:ind w:right="270"/>
        <w:jc w:val="both"/>
        <w:rPr>
          <w:sz w:val="24"/>
          <w:szCs w:val="24"/>
        </w:rPr>
      </w:pPr>
      <w:r w:rsidRPr="009B1596">
        <w:rPr>
          <w:sz w:val="24"/>
          <w:szCs w:val="24"/>
        </w:rPr>
        <w:t>Региональные методики оценки комфортности условий, в которых осуществляется образовательная деятельность, разработаны для каждого</w:t>
      </w:r>
      <w:r w:rsidRPr="009B1596">
        <w:rPr>
          <w:spacing w:val="-50"/>
          <w:sz w:val="24"/>
          <w:szCs w:val="24"/>
        </w:rPr>
        <w:t xml:space="preserve"> </w:t>
      </w:r>
      <w:r w:rsidRPr="009B1596">
        <w:rPr>
          <w:sz w:val="24"/>
          <w:szCs w:val="24"/>
        </w:rPr>
        <w:t xml:space="preserve">типа образовательных организаций – дошкольных образовательных организаций, общеобразовательных организаций и организаций дополнительного образования. За основу взяты показатели </w:t>
      </w:r>
      <w:proofErr w:type="gramStart"/>
      <w:r w:rsidRPr="009B1596">
        <w:rPr>
          <w:sz w:val="24"/>
          <w:szCs w:val="24"/>
        </w:rPr>
        <w:t>критерия независимой оценки качества условий осуществления образовательной</w:t>
      </w:r>
      <w:r w:rsidRPr="009B1596">
        <w:rPr>
          <w:spacing w:val="18"/>
          <w:sz w:val="24"/>
          <w:szCs w:val="24"/>
        </w:rPr>
        <w:t xml:space="preserve"> </w:t>
      </w:r>
      <w:r w:rsidRPr="009B1596">
        <w:rPr>
          <w:sz w:val="24"/>
          <w:szCs w:val="24"/>
        </w:rPr>
        <w:t>деятельности</w:t>
      </w:r>
      <w:proofErr w:type="gramEnd"/>
    </w:p>
    <w:p w:rsidR="009B1596" w:rsidRPr="009B1596" w:rsidRDefault="009B1596" w:rsidP="009B1596">
      <w:pPr>
        <w:pStyle w:val="a7"/>
        <w:spacing w:before="1"/>
        <w:ind w:right="272" w:firstLine="0"/>
        <w:jc w:val="both"/>
        <w:rPr>
          <w:sz w:val="24"/>
          <w:szCs w:val="24"/>
        </w:rPr>
      </w:pPr>
      <w:r w:rsidRPr="009B1596">
        <w:rPr>
          <w:sz w:val="24"/>
          <w:szCs w:val="24"/>
        </w:rPr>
        <w:t>«Комфортность условий, в которых осуществляется образовательная деятельность»: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9" w:after="0" w:line="230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информационно-методическое обеспечение</w:t>
      </w:r>
      <w:r w:rsidRPr="009B15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13" w:after="0" w:line="230" w:lineRule="auto"/>
        <w:ind w:right="27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наличие</w:t>
      </w:r>
      <w:r w:rsidRPr="009B159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необходимых</w:t>
      </w:r>
      <w:r w:rsidRPr="009B159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условий</w:t>
      </w:r>
      <w:r w:rsidRPr="009B159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для</w:t>
      </w:r>
      <w:r w:rsidRPr="009B159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охраны</w:t>
      </w:r>
      <w:r w:rsidRPr="009B159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и</w:t>
      </w:r>
      <w:r w:rsidRPr="009B159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укрепления</w:t>
      </w:r>
      <w:r w:rsidRPr="009B159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здоровья, организации питания</w:t>
      </w:r>
      <w:r w:rsidRPr="009B15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12" w:after="0" w:line="230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наличие возможности оказания психолого-педагогической, медицинской и социальной помощи</w:t>
      </w:r>
      <w:r w:rsidRPr="009B15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9B159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B1596">
        <w:rPr>
          <w:rFonts w:ascii="Times New Roman" w:hAnsi="Times New Roman" w:cs="Times New Roman"/>
          <w:sz w:val="24"/>
          <w:szCs w:val="24"/>
        </w:rPr>
        <w:t>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13" w:after="0" w:line="230" w:lineRule="auto"/>
        <w:ind w:right="26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</w:t>
      </w:r>
      <w:r w:rsidRPr="009B159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инвалидов.</w:t>
      </w:r>
    </w:p>
    <w:p w:rsidR="009B1596" w:rsidRPr="009B1596" w:rsidRDefault="009B1596" w:rsidP="009B1596">
      <w:pPr>
        <w:pStyle w:val="a7"/>
        <w:ind w:right="270"/>
        <w:jc w:val="both"/>
        <w:rPr>
          <w:sz w:val="24"/>
          <w:szCs w:val="24"/>
        </w:rPr>
      </w:pPr>
      <w:proofErr w:type="gramStart"/>
      <w:r w:rsidRPr="009B1596">
        <w:rPr>
          <w:sz w:val="24"/>
          <w:szCs w:val="24"/>
        </w:rPr>
        <w:t>Для каждого типа организаций включены дополнительные показатели</w:t>
      </w:r>
      <w:r w:rsidRPr="009B1596">
        <w:rPr>
          <w:spacing w:val="-51"/>
          <w:sz w:val="24"/>
          <w:szCs w:val="24"/>
        </w:rPr>
        <w:t xml:space="preserve"> </w:t>
      </w:r>
      <w:r w:rsidRPr="009B1596">
        <w:rPr>
          <w:sz w:val="24"/>
          <w:szCs w:val="24"/>
        </w:rPr>
        <w:t>и разработана шкала оценки, позволяющая выразить значение каждого показателя в баллах, с учетом его важности для комплексного</w:t>
      </w:r>
      <w:r w:rsidRPr="009B1596">
        <w:rPr>
          <w:spacing w:val="53"/>
          <w:sz w:val="24"/>
          <w:szCs w:val="24"/>
        </w:rPr>
        <w:t xml:space="preserve"> </w:t>
      </w:r>
      <w:r w:rsidRPr="009B1596"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 w:rsidRPr="009B1596">
        <w:rPr>
          <w:sz w:val="24"/>
          <w:szCs w:val="24"/>
        </w:rPr>
        <w:t>качества образовательной деятельности, на основе данных действующих мониторингов системы образования, в том числе систем мониторинга Министерства образования и науки РФ, существующих форм отчетности в рамках федеральных статистических наблюдений.</w:t>
      </w:r>
      <w:proofErr w:type="gramEnd"/>
    </w:p>
    <w:p w:rsidR="009B1596" w:rsidRPr="009B1596" w:rsidRDefault="009B1596" w:rsidP="009B1596">
      <w:pPr>
        <w:pStyle w:val="a7"/>
        <w:spacing w:line="242" w:lineRule="auto"/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</w:t>
      </w:r>
      <w:r w:rsidRPr="009B1596">
        <w:rPr>
          <w:sz w:val="24"/>
          <w:szCs w:val="24"/>
        </w:rPr>
        <w:t xml:space="preserve"> критерий разработан с учетом требований следующих </w:t>
      </w:r>
      <w:r>
        <w:rPr>
          <w:sz w:val="24"/>
          <w:szCs w:val="24"/>
        </w:rPr>
        <w:t>нормативно-правовых актов</w:t>
      </w:r>
      <w:r w:rsidRPr="009B1596">
        <w:rPr>
          <w:sz w:val="24"/>
          <w:szCs w:val="24"/>
        </w:rPr>
        <w:t>: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after="0" w:line="329" w:lineRule="exact"/>
        <w:ind w:left="15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Приказ Министерства просвещения РФ от 13 марта 2019 г. №</w:t>
      </w:r>
      <w:r w:rsidRPr="009B15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114</w:t>
      </w:r>
    </w:p>
    <w:p w:rsidR="009B1596" w:rsidRPr="009B1596" w:rsidRDefault="009B1596" w:rsidP="009B1596">
      <w:pPr>
        <w:pStyle w:val="a7"/>
        <w:ind w:right="267" w:firstLine="0"/>
        <w:jc w:val="both"/>
        <w:rPr>
          <w:sz w:val="24"/>
          <w:szCs w:val="24"/>
        </w:rPr>
      </w:pPr>
      <w:r w:rsidRPr="009B1596">
        <w:rPr>
          <w:sz w:val="24"/>
          <w:szCs w:val="24"/>
        </w:rPr>
        <w:t xml:space="preserve">«Об утверждении показателей, характеризующих общие критерии </w:t>
      </w:r>
      <w:proofErr w:type="gramStart"/>
      <w:r w:rsidRPr="009B1596">
        <w:rPr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9B1596">
        <w:rPr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after="0" w:line="237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 xml:space="preserve">Приказ Минтруда от 31 мая 2018 г. №344н «Об утверждении Единого порядка расчета показателей, характеризующих общие критерии </w:t>
      </w:r>
      <w:proofErr w:type="gramStart"/>
      <w:r w:rsidRPr="009B1596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9B1596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after="0" w:line="235" w:lineRule="auto"/>
        <w:ind w:right="27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№</w:t>
      </w:r>
      <w:r w:rsidRPr="009B15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1155);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4" w:after="0" w:line="235" w:lineRule="auto"/>
        <w:ind w:right="27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№</w:t>
      </w:r>
      <w:r w:rsidRPr="009B15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373);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4" w:after="0" w:line="235" w:lineRule="auto"/>
        <w:ind w:right="27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№</w:t>
      </w:r>
      <w:r w:rsidRPr="009B15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1897);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6" w:after="0" w:line="235" w:lineRule="auto"/>
        <w:ind w:right="27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№</w:t>
      </w:r>
      <w:r w:rsidRPr="009B15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413);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6" w:after="0" w:line="235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lastRenderedPageBreak/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 мая 2013 г. №</w:t>
      </w:r>
      <w:r w:rsidRPr="009B159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26);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7" w:after="0" w:line="237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организациях» (утв. постановлением Главного государственного санитарного врача РФ от 29 декабря 2010 г. №</w:t>
      </w:r>
      <w:r w:rsidRPr="009B15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189);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73" w:after="0" w:line="235" w:lineRule="auto"/>
        <w:ind w:right="2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Pr="009B159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(утв.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4 июля 2014 г. № 41);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2" w:after="0" w:line="237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(утв. приказом</w:t>
      </w:r>
      <w:r w:rsidRPr="009B159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министерства</w:t>
      </w:r>
      <w:r w:rsidRPr="009B159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просвещения</w:t>
      </w:r>
      <w:r w:rsidRPr="009B159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Российской</w:t>
      </w:r>
      <w:r w:rsidRPr="009B159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Федерации</w:t>
      </w:r>
      <w:r w:rsidRPr="009B159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от</w:t>
      </w:r>
      <w:r w:rsidRPr="009B159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9</w:t>
      </w:r>
      <w:r w:rsidRPr="009B159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ноября</w:t>
      </w:r>
      <w:r w:rsidRPr="009B159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2018 г. №</w:t>
      </w:r>
      <w:r w:rsidRPr="009B15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196);</w:t>
      </w:r>
    </w:p>
    <w:p w:rsidR="009B1596" w:rsidRPr="009B1596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7" w:after="0" w:line="230" w:lineRule="auto"/>
        <w:ind w:right="26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 xml:space="preserve">статьи 41, 42, 79 ФЗ от 29 декабря 2012 г. № 273-ФЗ </w:t>
      </w:r>
      <w:r w:rsidRPr="009B1596">
        <w:rPr>
          <w:rFonts w:ascii="Times New Roman" w:hAnsi="Times New Roman" w:cs="Times New Roman"/>
          <w:spacing w:val="-2"/>
          <w:sz w:val="24"/>
          <w:szCs w:val="24"/>
        </w:rPr>
        <w:t xml:space="preserve">«Об </w:t>
      </w:r>
      <w:r w:rsidRPr="009B1596">
        <w:rPr>
          <w:rFonts w:ascii="Times New Roman" w:hAnsi="Times New Roman" w:cs="Times New Roman"/>
          <w:sz w:val="24"/>
          <w:szCs w:val="24"/>
        </w:rPr>
        <w:t>образовании в Российской</w:t>
      </w:r>
      <w:r w:rsidRPr="009B15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Федерации».</w:t>
      </w:r>
    </w:p>
    <w:p w:rsidR="009B1596" w:rsidRDefault="009B1596" w:rsidP="009B1596">
      <w:pPr>
        <w:pStyle w:val="a7"/>
        <w:spacing w:before="2"/>
        <w:ind w:left="0" w:firstLine="0"/>
      </w:pPr>
    </w:p>
    <w:p w:rsidR="009B1596" w:rsidRDefault="009B1596" w:rsidP="009B1596">
      <w:pPr>
        <w:pStyle w:val="a7"/>
        <w:spacing w:after="7"/>
        <w:ind w:left="0" w:right="266" w:firstLine="0"/>
        <w:jc w:val="right"/>
      </w:pPr>
      <w:r>
        <w:t>Таблица 3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2691"/>
        <w:gridCol w:w="1558"/>
      </w:tblGrid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1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индикаторы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31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значений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line="270" w:lineRule="exact"/>
              <w:ind w:left="41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Макс</w:t>
            </w:r>
            <w:proofErr w:type="spellEnd"/>
          </w:p>
          <w:p w:rsidR="009B1596" w:rsidRDefault="009B1596" w:rsidP="005C33F9">
            <w:pPr>
              <w:pStyle w:val="TableParagraph"/>
              <w:spacing w:line="261" w:lineRule="exact"/>
              <w:ind w:left="41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9B1596" w:rsidTr="005C33F9">
        <w:trPr>
          <w:trHeight w:val="576"/>
        </w:trPr>
        <w:tc>
          <w:tcPr>
            <w:tcW w:w="9345" w:type="dxa"/>
            <w:gridSpan w:val="3"/>
          </w:tcPr>
          <w:p w:rsidR="009B1596" w:rsidRPr="009B1596" w:rsidRDefault="009B1596" w:rsidP="005C33F9">
            <w:pPr>
              <w:pStyle w:val="TableParagraph"/>
              <w:spacing w:before="11" w:line="270" w:lineRule="atLeast"/>
              <w:ind w:left="57" w:right="257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 xml:space="preserve">Комфортность условий, в которых осуществляется образовательная деятельность </w:t>
            </w:r>
            <w:r w:rsidRPr="009B1596">
              <w:rPr>
                <w:b/>
                <w:position w:val="1"/>
                <w:sz w:val="24"/>
                <w:lang w:val="ru-RU"/>
              </w:rPr>
              <w:t>(</w:t>
            </w:r>
            <w:proofErr w:type="gramStart"/>
            <w:r>
              <w:rPr>
                <w:b/>
                <w:position w:val="1"/>
                <w:sz w:val="24"/>
              </w:rPr>
              <w:t>Q</w:t>
            </w:r>
            <w:proofErr w:type="gramEnd"/>
            <w:r w:rsidRPr="009B1596">
              <w:rPr>
                <w:b/>
                <w:sz w:val="16"/>
                <w:lang w:val="ru-RU"/>
              </w:rPr>
              <w:t>КУ</w:t>
            </w:r>
            <w:r w:rsidRPr="009B1596">
              <w:rPr>
                <w:b/>
                <w:position w:val="1"/>
                <w:sz w:val="24"/>
                <w:lang w:val="ru-RU"/>
              </w:rPr>
              <w:t>)</w:t>
            </w:r>
          </w:p>
        </w:tc>
      </w:tr>
      <w:tr w:rsidR="009B1596" w:rsidTr="005C33F9">
        <w:trPr>
          <w:trHeight w:val="825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135"/>
              <w:ind w:left="57" w:right="296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>1. Материально-техническое и информационное обеспечение организации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710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78"/>
              <w:ind w:left="57" w:right="11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дошкольных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212"/>
              <w:ind w:left="338"/>
              <w:rPr>
                <w:sz w:val="24"/>
              </w:rPr>
            </w:pPr>
            <w:r>
              <w:rPr>
                <w:sz w:val="24"/>
              </w:rPr>
              <w:t>∑ (1.1, 1.2, 1.3, 1.4 )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217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1379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8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благоустройства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66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по 1 баллу за наличие каждого из видов (центрального отопления, канализации,</w:t>
            </w:r>
            <w:proofErr w:type="gramEnd"/>
          </w:p>
          <w:p w:rsidR="009B1596" w:rsidRDefault="009B1596" w:rsidP="005C33F9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водоснабжения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8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1596" w:rsidTr="005C33F9">
        <w:trPr>
          <w:trHeight w:val="830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133"/>
              <w:ind w:left="57" w:right="68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1.2. Наличие дополнительных помещений (музыкальный зал, зимний сад)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20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по 1,5 балла за наличие музыкального зала,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зимнего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8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1.3. Наличие компьютера с доступом </w:t>
            </w:r>
            <w:proofErr w:type="gramStart"/>
            <w:r w:rsidRPr="009B1596">
              <w:rPr>
                <w:sz w:val="24"/>
                <w:lang w:val="ru-RU"/>
              </w:rPr>
              <w:t>в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Интернет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1.4. Наличие компьютеров, доступных </w:t>
            </w:r>
            <w:proofErr w:type="gramStart"/>
            <w:r w:rsidRPr="009B1596">
              <w:rPr>
                <w:sz w:val="24"/>
                <w:lang w:val="ru-RU"/>
              </w:rPr>
              <w:t>для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использования детьми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8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∑ (1.1, 1.2, 1.3, 1.4, 1.5,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1.6, 1.7 )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8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1379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5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благоустройства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по 1 баллу за наличие каждого из видов (центрального</w:t>
            </w:r>
            <w:proofErr w:type="gramEnd"/>
          </w:p>
          <w:p w:rsidR="009B1596" w:rsidRDefault="009B1596" w:rsidP="005C33F9">
            <w:pPr>
              <w:pStyle w:val="TableParagraph"/>
              <w:spacing w:line="270" w:lineRule="atLeast"/>
              <w:ind w:left="55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канализации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5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1596" w:rsidTr="005C33F9">
        <w:trPr>
          <w:trHeight w:val="828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оснащенной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библиотеки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оснащенная библиотека</w:t>
            </w:r>
          </w:p>
          <w:p w:rsidR="009B1596" w:rsidRPr="009B1596" w:rsidRDefault="009B1596" w:rsidP="005C33F9">
            <w:pPr>
              <w:pStyle w:val="TableParagraph"/>
              <w:spacing w:before="3" w:line="276" w:lineRule="exact"/>
              <w:ind w:left="55" w:right="181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– 1 балл, частично – 0,5 балла; нет – 0 баллов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1.3. Наличие компьютеров, используемых </w:t>
            </w:r>
            <w:proofErr w:type="gramStart"/>
            <w:r w:rsidRPr="009B1596">
              <w:rPr>
                <w:sz w:val="24"/>
                <w:lang w:val="ru-RU"/>
              </w:rPr>
              <w:t>в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учебных </w:t>
            </w:r>
            <w:proofErr w:type="gramStart"/>
            <w:r w:rsidRPr="009B1596">
              <w:rPr>
                <w:sz w:val="24"/>
                <w:lang w:val="ru-RU"/>
              </w:rPr>
              <w:t>целях</w:t>
            </w:r>
            <w:proofErr w:type="gram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4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6" w:lineRule="exact"/>
              <w:ind w:left="57" w:right="189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1.4. Скорость подключения к сети Интернет от 2 Мбит/сек и выше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827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6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1.5.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 xml:space="preserve"> в 1 </w:t>
            </w:r>
            <w:proofErr w:type="spellStart"/>
            <w:r>
              <w:rPr>
                <w:sz w:val="24"/>
              </w:rPr>
              <w:t>смену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11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односменный режим – 1 балл; двусменный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режим – 0 баллов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1379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5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1.6. </w:t>
            </w:r>
            <w:proofErr w:type="spellStart"/>
            <w:r>
              <w:rPr>
                <w:sz w:val="24"/>
              </w:rPr>
              <w:t>Обеспеченность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площадями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83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ниже требований СанПиН – 0 баллов, выше или равно требованиям СанПиН –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5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1655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1"/>
              <w:ind w:left="57" w:right="25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1.7. Наличие оборудованных учебных классов по образовательным областям, (для НОШ и НШДС </w:t>
            </w:r>
            <w:proofErr w:type="gramStart"/>
            <w:r w:rsidRPr="009B1596">
              <w:rPr>
                <w:sz w:val="24"/>
                <w:lang w:val="ru-RU"/>
              </w:rPr>
              <w:t>–в</w:t>
            </w:r>
            <w:proofErr w:type="gramEnd"/>
            <w:r w:rsidRPr="009B1596">
              <w:rPr>
                <w:sz w:val="24"/>
                <w:lang w:val="ru-RU"/>
              </w:rPr>
              <w:t>сего 4, для ООШ и СОШ - всего 10)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42"/>
              <w:rPr>
                <w:sz w:val="24"/>
                <w:lang w:val="ru-RU"/>
              </w:rPr>
            </w:pPr>
            <w:r w:rsidRPr="009B1596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9B1596">
              <w:rPr>
                <w:sz w:val="24"/>
                <w:u w:val="single"/>
                <w:lang w:val="ru-RU"/>
              </w:rPr>
              <w:t>для НОШ и НШДС</w:t>
            </w:r>
            <w:r w:rsidRPr="009B1596">
              <w:rPr>
                <w:sz w:val="24"/>
                <w:lang w:val="ru-RU"/>
              </w:rPr>
              <w:t xml:space="preserve"> – </w:t>
            </w:r>
            <w:r w:rsidRPr="009B1596">
              <w:rPr>
                <w:spacing w:val="-7"/>
                <w:sz w:val="24"/>
                <w:lang w:val="ru-RU"/>
              </w:rPr>
              <w:t xml:space="preserve">по </w:t>
            </w:r>
            <w:r w:rsidRPr="009B1596">
              <w:rPr>
                <w:sz w:val="24"/>
                <w:lang w:val="ru-RU"/>
              </w:rPr>
              <w:t>0,5 балла за наличие каждого кабинета;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5" w:right="304"/>
              <w:rPr>
                <w:sz w:val="24"/>
                <w:lang w:val="ru-RU"/>
              </w:rPr>
            </w:pPr>
            <w:r w:rsidRPr="009B1596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9B1596">
              <w:rPr>
                <w:sz w:val="24"/>
                <w:u w:val="single"/>
                <w:lang w:val="ru-RU"/>
              </w:rPr>
              <w:t>для ООШ и СОШ</w:t>
            </w:r>
            <w:r w:rsidRPr="009B1596">
              <w:rPr>
                <w:sz w:val="24"/>
                <w:lang w:val="ru-RU"/>
              </w:rPr>
              <w:t xml:space="preserve"> – </w:t>
            </w:r>
            <w:r w:rsidRPr="009B1596">
              <w:rPr>
                <w:spacing w:val="-6"/>
                <w:sz w:val="24"/>
                <w:lang w:val="ru-RU"/>
              </w:rPr>
              <w:t xml:space="preserve">по </w:t>
            </w:r>
            <w:r w:rsidRPr="009B1596">
              <w:rPr>
                <w:sz w:val="24"/>
                <w:lang w:val="ru-RU"/>
              </w:rPr>
              <w:t>0,2 балла за наличие каждого кабинета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6"/>
              <w:rPr>
                <w:sz w:val="33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2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2" w:line="276" w:lineRule="exact"/>
              <w:ind w:left="57" w:right="1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∑ (1.1, 1.2, 1.3, 1.4, 1.5,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1.6 )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8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1377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3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1.1.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благоустройства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66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по 1 баллу за наличие каждого из видов (центрального отопления, канализации,</w:t>
            </w:r>
            <w:proofErr w:type="gramEnd"/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водоснабжения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3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1596" w:rsidTr="005C33F9">
        <w:trPr>
          <w:trHeight w:val="830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8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оснащенной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библиотеки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оснащенная библиотека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5" w:right="181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– 1 балл, частично – 0,5 балла; нет – 0 баллов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1380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5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1.3. </w:t>
            </w:r>
            <w:proofErr w:type="spellStart"/>
            <w:r>
              <w:rPr>
                <w:sz w:val="24"/>
              </w:rPr>
              <w:t>Обеспеченность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площадями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83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ниже требований СанПиН – 0 баллов, выше или равно требованиям СанПиН –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5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1.4. Наличие компьютера с доступом </w:t>
            </w:r>
            <w:proofErr w:type="gramStart"/>
            <w:r w:rsidRPr="009B1596">
              <w:rPr>
                <w:sz w:val="24"/>
                <w:lang w:val="ru-RU"/>
              </w:rPr>
              <w:t>в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Интернет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1.5. Наличие компьютеров, используемых </w:t>
            </w:r>
            <w:proofErr w:type="gramStart"/>
            <w:r w:rsidRPr="009B1596">
              <w:rPr>
                <w:sz w:val="24"/>
                <w:lang w:val="ru-RU"/>
              </w:rPr>
              <w:t>в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учебных </w:t>
            </w:r>
            <w:proofErr w:type="gramStart"/>
            <w:r w:rsidRPr="009B1596">
              <w:rPr>
                <w:sz w:val="24"/>
                <w:lang w:val="ru-RU"/>
              </w:rPr>
              <w:t>целях</w:t>
            </w:r>
            <w:proofErr w:type="gram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193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1"/>
              <w:ind w:left="57" w:right="5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1.6. Деятельность организована: на базе организаций дополнительного образования детей; на базе общеобразовательных организаций; на базе иных организаций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26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по 1 баллу за организацию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5" w:right="31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деятельности на базе самой ОДОД, на базе общеобразовательных организаций и на базе иных организаций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224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1596" w:rsidTr="005C33F9">
        <w:trPr>
          <w:trHeight w:val="715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80"/>
              <w:ind w:left="57" w:right="73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>2. Наличие необходимых условий для охраны и укрепления здоровья</w:t>
            </w:r>
            <w:r w:rsidRPr="009B1596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B1596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219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2" w:line="276" w:lineRule="exact"/>
              <w:ind w:left="57" w:right="11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дошкольных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∑ (2.1, 2.2, 2.3, 2.4, 2.5,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2.6, 2.7, 2.8, 2.9)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5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110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4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Необходимость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ремонта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line="268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если есть необходимость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5" w:right="13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– 0 баллов, при отсутствии необходимости – 1 балл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2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аварийных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зданий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если есть – 0 баллов, </w:t>
            </w:r>
            <w:proofErr w:type="gramStart"/>
            <w:r w:rsidRPr="009B1596">
              <w:rPr>
                <w:sz w:val="24"/>
                <w:lang w:val="ru-RU"/>
              </w:rPr>
              <w:t>при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отсутствии</w:t>
            </w:r>
            <w:proofErr w:type="gramEnd"/>
            <w:r w:rsidRPr="009B1596">
              <w:rPr>
                <w:sz w:val="24"/>
                <w:lang w:val="ru-RU"/>
              </w:rPr>
              <w:t xml:space="preserve"> – 1 балл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827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 w:right="9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2.3. </w:t>
            </w:r>
            <w:proofErr w:type="gramStart"/>
            <w:r w:rsidRPr="009B1596">
              <w:rPr>
                <w:sz w:val="24"/>
                <w:lang w:val="ru-RU"/>
              </w:rPr>
              <w:t>Фактическое количество воспитанников не превышает плановое количество мест (на конец</w:t>
            </w:r>
            <w:proofErr w:type="gramEnd"/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before="133"/>
              <w:ind w:left="55" w:right="23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не превышает – 1 балл, превышает – 0 баллов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193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6"/>
              <w:rPr>
                <w:sz w:val="33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1"/>
              <w:ind w:left="57" w:right="32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2.4. Численность воспитанников, охваченных летними оздоровительными мероприятиями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37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выше среднего показателя по МО – 2 балла, на уровне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5" w:right="21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среднего показателя по МО – 1 балл, ниже среднего показателя по МО – 0 баллов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22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2.5. Число дней, пропущенных воспитанниками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по болезни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не оценивается, носит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описательный характер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B1596" w:rsidTr="005C33F9">
        <w:trPr>
          <w:trHeight w:val="554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4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2.6.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воспитанников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не оценивается, носит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описательный характер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2.7.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оздоровительной</w:t>
            </w:r>
            <w:proofErr w:type="spellEnd"/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2.8.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бассейна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2.9.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физкультурного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спортивного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8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∑ (2.1, 2.2, 2.3, 2.4, 2.5,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2.6, 2.7, 2.8, 2.9, 2.10)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8"/>
              <w:ind w:left="4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827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Необходимость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ремонта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если есть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5" w:right="103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необходимость, вычесть 1 балл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9B1596" w:rsidTr="005C33F9">
        <w:trPr>
          <w:trHeight w:val="552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3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аварийных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зданий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нет аварийных зданий –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 балл, есть – 0 баллов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3035"/>
        </w:trPr>
        <w:tc>
          <w:tcPr>
            <w:tcW w:w="5096" w:type="dxa"/>
          </w:tcPr>
          <w:p w:rsidR="009B1596" w:rsidRDefault="009B1596" w:rsidP="009B1596">
            <w:pPr>
              <w:pStyle w:val="TableParagraph"/>
              <w:numPr>
                <w:ilvl w:val="1"/>
                <w:numId w:val="30"/>
              </w:numPr>
              <w:tabs>
                <w:tab w:val="left" w:pos="478"/>
              </w:tabs>
              <w:spacing w:line="273" w:lineRule="exact"/>
              <w:ind w:hanging="421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:</w:t>
            </w:r>
          </w:p>
          <w:p w:rsidR="009B1596" w:rsidRDefault="009B1596" w:rsidP="005C33F9">
            <w:pPr>
              <w:pStyle w:val="TableParagraph"/>
              <w:rPr>
                <w:sz w:val="24"/>
              </w:rPr>
            </w:pPr>
          </w:p>
          <w:p w:rsidR="009B1596" w:rsidRDefault="009B1596" w:rsidP="009B1596">
            <w:pPr>
              <w:pStyle w:val="TableParagraph"/>
              <w:numPr>
                <w:ilvl w:val="2"/>
                <w:numId w:val="30"/>
              </w:numPr>
              <w:tabs>
                <w:tab w:val="left" w:pos="599"/>
              </w:tabs>
              <w:ind w:right="5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тревожной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кнопки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видеонаблюдения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z w:val="24"/>
              </w:rPr>
              <w:t>;</w:t>
            </w: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Pr="009B1596" w:rsidRDefault="009B1596" w:rsidP="009B1596">
            <w:pPr>
              <w:pStyle w:val="TableParagraph"/>
              <w:numPr>
                <w:ilvl w:val="2"/>
                <w:numId w:val="30"/>
              </w:numPr>
              <w:tabs>
                <w:tab w:val="left" w:pos="599"/>
              </w:tabs>
              <w:spacing w:before="227"/>
              <w:ind w:right="548" w:firstLine="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пожарных кранов и рукавов,</w:t>
            </w:r>
            <w:r w:rsidRPr="009B1596">
              <w:rPr>
                <w:spacing w:val="-15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 xml:space="preserve">дымовых </w:t>
            </w:r>
            <w:proofErr w:type="spellStart"/>
            <w:r w:rsidRPr="009B1596">
              <w:rPr>
                <w:sz w:val="24"/>
                <w:lang w:val="ru-RU"/>
              </w:rPr>
              <w:t>извещателей</w:t>
            </w:r>
            <w:proofErr w:type="spellEnd"/>
            <w:r w:rsidRPr="009B1596">
              <w:rPr>
                <w:sz w:val="24"/>
                <w:lang w:val="ru-RU"/>
              </w:rPr>
              <w:t>, пожарной</w:t>
            </w:r>
            <w:r w:rsidRPr="009B1596">
              <w:rPr>
                <w:spacing w:val="-4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сигнализации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5" w:right="29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наличии всех индикаторов– 1 балл, 1-2</w:t>
            </w:r>
          </w:p>
          <w:p w:rsidR="009B1596" w:rsidRPr="009B1596" w:rsidRDefault="009B1596" w:rsidP="005C33F9">
            <w:pPr>
              <w:pStyle w:val="TableParagraph"/>
              <w:spacing w:before="2" w:line="237" w:lineRule="auto"/>
              <w:ind w:left="55" w:right="12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индикаторов– 0,5 балла, отсутствие – 0 баллов</w:t>
            </w:r>
          </w:p>
          <w:p w:rsidR="009B1596" w:rsidRPr="009B1596" w:rsidRDefault="009B1596" w:rsidP="005C33F9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5" w:right="29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наличии всех индикаторов– 1 балл, 1-2</w:t>
            </w:r>
          </w:p>
          <w:p w:rsidR="009B1596" w:rsidRDefault="009B1596" w:rsidP="005C33F9">
            <w:pPr>
              <w:pStyle w:val="TableParagraph"/>
              <w:spacing w:line="270" w:lineRule="atLeast"/>
              <w:ind w:left="55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индикаторов</w:t>
            </w:r>
            <w:proofErr w:type="spellEnd"/>
            <w:r>
              <w:rPr>
                <w:sz w:val="24"/>
              </w:rPr>
              <w:t xml:space="preserve">– 0,5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17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3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3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2.4.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2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2.5. Наличие оборудованной территории </w:t>
            </w:r>
            <w:proofErr w:type="gramStart"/>
            <w:r w:rsidRPr="009B1596">
              <w:rPr>
                <w:sz w:val="24"/>
                <w:lang w:val="ru-RU"/>
              </w:rPr>
              <w:t>для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занятий легкой атлетикой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2.6.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бассейна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0,5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3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2.7.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столовой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буфета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0,5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2.8. Наличие </w:t>
            </w:r>
            <w:proofErr w:type="gramStart"/>
            <w:r w:rsidRPr="009B1596">
              <w:rPr>
                <w:sz w:val="24"/>
                <w:lang w:val="ru-RU"/>
              </w:rPr>
              <w:t>современного</w:t>
            </w:r>
            <w:proofErr w:type="gramEnd"/>
            <w:r w:rsidRPr="009B1596">
              <w:rPr>
                <w:sz w:val="24"/>
                <w:lang w:val="ru-RU"/>
              </w:rPr>
              <w:t xml:space="preserve"> технологического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оборудования для столовой (буфета)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0,5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B1596" w:rsidTr="005C33F9">
        <w:trPr>
          <w:trHeight w:val="1103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7" w:right="101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2.9.Подвоз не организован </w:t>
            </w:r>
            <w:proofErr w:type="gramStart"/>
            <w:r w:rsidRPr="009B1596">
              <w:rPr>
                <w:sz w:val="24"/>
                <w:lang w:val="ru-RU"/>
              </w:rPr>
              <w:t>нуждающимся</w:t>
            </w:r>
            <w:proofErr w:type="gramEnd"/>
            <w:r w:rsidRPr="009B1596">
              <w:rPr>
                <w:sz w:val="24"/>
                <w:lang w:val="ru-RU"/>
              </w:rPr>
              <w:t xml:space="preserve"> в нем обучающимся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61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если подвоз организован не для всех</w:t>
            </w:r>
          </w:p>
          <w:p w:rsidR="009B1596" w:rsidRDefault="009B1596" w:rsidP="005C33F9">
            <w:pPr>
              <w:pStyle w:val="TableParagraph"/>
              <w:spacing w:line="270" w:lineRule="atLeast"/>
              <w:ind w:left="55" w:right="71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нуждающихся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вычесть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4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676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9B1596" w:rsidTr="005C33F9">
        <w:trPr>
          <w:trHeight w:val="1103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6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2.10. </w:t>
            </w:r>
            <w:proofErr w:type="spellStart"/>
            <w:r>
              <w:rPr>
                <w:sz w:val="24"/>
              </w:rPr>
              <w:t>Охват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питанием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90–100% охват</w:t>
            </w:r>
          </w:p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питанием – 1 балл,</w:t>
            </w:r>
            <w:r w:rsidRPr="009B1596">
              <w:rPr>
                <w:spacing w:val="-7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75–</w:t>
            </w:r>
          </w:p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89% – 0,5 балла,</w:t>
            </w:r>
            <w:r w:rsidRPr="009B1596">
              <w:rPr>
                <w:spacing w:val="-8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менее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75% – 0 баллов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724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85"/>
              <w:ind w:left="57" w:right="1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80"/>
              <w:ind w:left="55"/>
              <w:rPr>
                <w:sz w:val="24"/>
              </w:rPr>
            </w:pPr>
            <w:r>
              <w:rPr>
                <w:sz w:val="24"/>
              </w:rPr>
              <w:t>∑ (2.1, 2.2, 2.3, 2.4, 2.5,</w:t>
            </w:r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2.6, 2.7, 2.8)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222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827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Необходимость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ремонта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03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если есть необходимость, вычесть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 балл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9B1596" w:rsidTr="005C33F9">
        <w:trPr>
          <w:trHeight w:val="552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аварийных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зданий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нет аварийных зданий –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 балл, есть – 0 баллов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3035"/>
        </w:trPr>
        <w:tc>
          <w:tcPr>
            <w:tcW w:w="5096" w:type="dxa"/>
          </w:tcPr>
          <w:p w:rsidR="009B1596" w:rsidRDefault="009B1596" w:rsidP="009B1596">
            <w:pPr>
              <w:pStyle w:val="TableParagraph"/>
              <w:numPr>
                <w:ilvl w:val="1"/>
                <w:numId w:val="29"/>
              </w:numPr>
              <w:tabs>
                <w:tab w:val="left" w:pos="478"/>
              </w:tabs>
              <w:spacing w:line="270" w:lineRule="exact"/>
              <w:ind w:hanging="421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:</w:t>
            </w:r>
          </w:p>
          <w:p w:rsidR="009B1596" w:rsidRDefault="009B1596" w:rsidP="005C33F9">
            <w:pPr>
              <w:pStyle w:val="TableParagraph"/>
              <w:rPr>
                <w:sz w:val="24"/>
              </w:rPr>
            </w:pPr>
          </w:p>
          <w:p w:rsidR="009B1596" w:rsidRDefault="009B1596" w:rsidP="009B1596">
            <w:pPr>
              <w:pStyle w:val="TableParagraph"/>
              <w:numPr>
                <w:ilvl w:val="2"/>
                <w:numId w:val="29"/>
              </w:numPr>
              <w:tabs>
                <w:tab w:val="left" w:pos="599"/>
              </w:tabs>
              <w:ind w:right="5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тревожной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кнопки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видеонаблюдения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z w:val="24"/>
              </w:rPr>
              <w:t>;</w:t>
            </w: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Pr="009B1596" w:rsidRDefault="009B1596" w:rsidP="009B1596">
            <w:pPr>
              <w:pStyle w:val="TableParagraph"/>
              <w:numPr>
                <w:ilvl w:val="2"/>
                <w:numId w:val="29"/>
              </w:numPr>
              <w:tabs>
                <w:tab w:val="left" w:pos="599"/>
              </w:tabs>
              <w:spacing w:before="230"/>
              <w:ind w:right="549" w:firstLine="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пожарных кранов и рукавов,</w:t>
            </w:r>
            <w:r w:rsidRPr="009B1596">
              <w:rPr>
                <w:spacing w:val="-15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 xml:space="preserve">дымовых </w:t>
            </w:r>
            <w:proofErr w:type="spellStart"/>
            <w:r w:rsidRPr="009B1596">
              <w:rPr>
                <w:sz w:val="24"/>
                <w:lang w:val="ru-RU"/>
              </w:rPr>
              <w:t>извещателей</w:t>
            </w:r>
            <w:proofErr w:type="spellEnd"/>
            <w:r w:rsidRPr="009B1596">
              <w:rPr>
                <w:sz w:val="24"/>
                <w:lang w:val="ru-RU"/>
              </w:rPr>
              <w:t>, пожарной</w:t>
            </w:r>
            <w:r w:rsidRPr="009B1596">
              <w:rPr>
                <w:spacing w:val="-4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сигнализации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5" w:right="29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наличии всех индикаторов– 1 балл, 1-2</w:t>
            </w:r>
          </w:p>
          <w:p w:rsidR="009B1596" w:rsidRPr="009B1596" w:rsidRDefault="009B1596" w:rsidP="005C33F9">
            <w:pPr>
              <w:pStyle w:val="TableParagraph"/>
              <w:ind w:left="55" w:right="12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индикаторов– 0,5 балла, отсутствие – 0 баллов</w:t>
            </w:r>
          </w:p>
          <w:p w:rsidR="009B1596" w:rsidRPr="009B1596" w:rsidRDefault="009B1596" w:rsidP="005C33F9">
            <w:pPr>
              <w:pStyle w:val="TableParagraph"/>
              <w:rPr>
                <w:sz w:val="24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1"/>
              <w:ind w:left="55" w:right="29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 наличии всех индикаторов– 1 балл, 1-2</w:t>
            </w:r>
          </w:p>
          <w:p w:rsidR="009B1596" w:rsidRDefault="009B1596" w:rsidP="005C33F9">
            <w:pPr>
              <w:pStyle w:val="TableParagraph"/>
              <w:spacing w:line="270" w:lineRule="atLeast"/>
              <w:ind w:left="55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индикаторов</w:t>
            </w:r>
            <w:proofErr w:type="spellEnd"/>
            <w:r>
              <w:rPr>
                <w:sz w:val="24"/>
              </w:rPr>
              <w:t xml:space="preserve">– 0,5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178"/>
              <w:ind w:left="7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2.4.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3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2.5.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столовой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буфета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2.6. Наличие </w:t>
            </w:r>
            <w:proofErr w:type="gramStart"/>
            <w:r w:rsidRPr="009B1596">
              <w:rPr>
                <w:sz w:val="24"/>
                <w:lang w:val="ru-RU"/>
              </w:rPr>
              <w:t>современного</w:t>
            </w:r>
            <w:proofErr w:type="gramEnd"/>
            <w:r w:rsidRPr="009B1596">
              <w:rPr>
                <w:sz w:val="24"/>
                <w:lang w:val="ru-RU"/>
              </w:rPr>
              <w:t xml:space="preserve"> технологического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оборудования для столовой (буфета)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2.7. Наличие автотранспорта для перевозок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1596" w:rsidTr="005C33F9">
        <w:trPr>
          <w:trHeight w:val="1105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6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2.8. </w:t>
            </w:r>
            <w:proofErr w:type="spellStart"/>
            <w:r>
              <w:rPr>
                <w:sz w:val="24"/>
              </w:rPr>
              <w:t>Охват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питанием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line="273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90–100% охват</w:t>
            </w:r>
          </w:p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питанием – 1 балл,</w:t>
            </w:r>
            <w:r w:rsidRPr="009B1596">
              <w:rPr>
                <w:spacing w:val="-7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75–</w:t>
            </w:r>
          </w:p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89% – 0,5 балла,</w:t>
            </w:r>
            <w:r w:rsidRPr="009B1596">
              <w:rPr>
                <w:spacing w:val="-8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менее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75% – 0 баллов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1058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114"/>
              <w:ind w:left="57" w:right="369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 xml:space="preserve">3. Наличие возможности оказания психолого-педагогической, медицинской и социальной помощи </w:t>
            </w:r>
            <w:proofErr w:type="gramStart"/>
            <w:r w:rsidRPr="009B1596">
              <w:rPr>
                <w:b/>
                <w:sz w:val="24"/>
                <w:lang w:val="ru-RU"/>
              </w:rPr>
              <w:t>обучающимся</w:t>
            </w:r>
            <w:proofErr w:type="gram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9B1596" w:rsidRDefault="009B1596" w:rsidP="005C33F9">
            <w:pPr>
              <w:pStyle w:val="TableParagraph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702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73"/>
              <w:ind w:left="57" w:right="11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дошкольных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68"/>
              <w:ind w:left="55"/>
              <w:rPr>
                <w:sz w:val="24"/>
              </w:rPr>
            </w:pPr>
            <w:r>
              <w:rPr>
                <w:sz w:val="24"/>
              </w:rPr>
              <w:t>∑ (3.1, 3.2, 3.3, 3.4, 3.5,</w:t>
            </w:r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3.6, 3.7, 3.8)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212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133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lastRenderedPageBreak/>
              <w:t>3.1. Наличие в штате учителя-логопеда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3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133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3.2. Наличие в штате учителя-дефектолога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</w:t>
            </w:r>
          </w:p>
          <w:p w:rsidR="009B1596" w:rsidRDefault="009B1596" w:rsidP="005C33F9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2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штате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133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3.4. Наличие в штате медицинского работника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3.5.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компенсирующей</w:t>
            </w:r>
            <w:proofErr w:type="spellEnd"/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3.6.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комбинированной</w:t>
            </w:r>
            <w:proofErr w:type="spellEnd"/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3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133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3.7. Наличие в штате социального педагога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827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3.8. </w:t>
            </w:r>
            <w:proofErr w:type="gramStart"/>
            <w:r w:rsidRPr="009B1596">
              <w:rPr>
                <w:sz w:val="24"/>
                <w:lang w:val="ru-RU"/>
              </w:rPr>
              <w:t>Оказание платных дополнительных услуг (занятия с учителем-логопедом, учителем-</w:t>
            </w:r>
            <w:proofErr w:type="gramEnd"/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дефектологом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педагогом-психологом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31"/>
              <w:ind w:left="55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5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∑ (3.1, 3.2, 3.3, 3.4, 3.5,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3.6, 3.7)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5"/>
              <w:ind w:left="4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552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4"/>
              <w:ind w:left="57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0,5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4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3"/>
              <w:ind w:left="57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3"/>
              <w:ind w:left="57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логопедического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0,5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133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3.4. Наличие в штате учителя-логопеда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4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3"/>
              <w:ind w:left="57"/>
              <w:rPr>
                <w:sz w:val="24"/>
              </w:rPr>
            </w:pPr>
            <w:r>
              <w:rPr>
                <w:sz w:val="24"/>
              </w:rPr>
              <w:t xml:space="preserve">3.5.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медкабинета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t xml:space="preserve">3.6.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штате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медработника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t xml:space="preserve">3.7.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753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99"/>
              <w:ind w:left="57" w:right="1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4"/>
              <w:rPr>
                <w:sz w:val="20"/>
              </w:rPr>
            </w:pPr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∑ (3.1, 3.2, 3.3, 3.4)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8"/>
              <w:rPr>
                <w:sz w:val="20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4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133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3.1. Наличие в штате педагога-психолога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3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3"/>
              <w:ind w:left="57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медкабинета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медработника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131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3.4. Наличие в штате социального педагога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854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150"/>
              <w:ind w:left="57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>4. Наличие условий организации обучения и воспитания обучающихся с ОВЗ и инвалидов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45"/>
              <w:ind w:left="55"/>
              <w:rPr>
                <w:sz w:val="24"/>
              </w:rPr>
            </w:pPr>
            <w:r>
              <w:rPr>
                <w:sz w:val="24"/>
              </w:rPr>
              <w:t>∑ (4.1, 4.2, 4.3, 4.4, 4.5,</w:t>
            </w:r>
          </w:p>
          <w:p w:rsidR="009B1596" w:rsidRDefault="009B1596" w:rsidP="005C33F9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4.6, 4.7)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0"/>
              <w:rPr>
                <w:sz w:val="24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4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827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4.1. Наличие специальных адаптированных образовательных программ для обучения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обучающихся с ОВЗ и инвалидов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31"/>
              <w:ind w:left="55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827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lastRenderedPageBreak/>
              <w:t xml:space="preserve">4.2. Наличие специальных учебных пособий </w:t>
            </w:r>
            <w:proofErr w:type="gramStart"/>
            <w:r w:rsidRPr="009B1596">
              <w:rPr>
                <w:sz w:val="24"/>
                <w:lang w:val="ru-RU"/>
              </w:rPr>
              <w:t>для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обучения и воспитания обучающихся с ОВЗ и инвалидов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33"/>
              <w:ind w:left="55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2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4.3. Наличие оборудованных рабочих мест </w:t>
            </w:r>
            <w:proofErr w:type="gramStart"/>
            <w:r w:rsidRPr="009B1596">
              <w:rPr>
                <w:sz w:val="24"/>
                <w:lang w:val="ru-RU"/>
              </w:rPr>
              <w:t>для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обучения обучающихся с ОВЗ и инвалидов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z w:val="24"/>
              </w:rPr>
              <w:t xml:space="preserve"> – 1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1103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4.4. Организация обучения лиц с ОВЗ совместно с другими обучающимися, в отдельных группах, по </w:t>
            </w:r>
            <w:proofErr w:type="gramStart"/>
            <w:r w:rsidRPr="009B1596">
              <w:rPr>
                <w:sz w:val="24"/>
                <w:lang w:val="ru-RU"/>
              </w:rPr>
              <w:t>индивидуальным</w:t>
            </w:r>
            <w:proofErr w:type="gramEnd"/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планам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5" w:right="24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по 0,7 балла за каждый индикатор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1103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4.5. </w:t>
            </w:r>
            <w:proofErr w:type="gramStart"/>
            <w:r w:rsidRPr="009B1596">
              <w:rPr>
                <w:sz w:val="24"/>
                <w:lang w:val="ru-RU"/>
              </w:rPr>
              <w:t>Обеспечение беспрепятственного доступа в здания организаций, осуществляющих образовательную деятельность (наличие</w:t>
            </w:r>
            <w:proofErr w:type="gramEnd"/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пандусов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расширенных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проемов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before="133"/>
              <w:ind w:left="55" w:right="40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по 1 баллу за каждый индикатор, нет – 0</w:t>
            </w:r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6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1379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 w:right="76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4.6. </w:t>
            </w:r>
            <w:proofErr w:type="gramStart"/>
            <w:r w:rsidRPr="009B1596">
              <w:rPr>
                <w:sz w:val="24"/>
                <w:lang w:val="ru-RU"/>
              </w:rPr>
              <w:t>Обеспечение беспрепятственного передвижения в зданиях организации (локальное понижение стоек-барьеров до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высоты не более 0,8 м; наличие специальных кресел и других приспособлений)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1"/>
              <w:ind w:left="55" w:right="24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по 0,5 балла за каждый индикатор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828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37" w:lineRule="auto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4.7. Предоставление услуг ассистента (помощника), оказывающего помощь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обучающемуся</w:t>
            </w:r>
            <w:proofErr w:type="spellEnd"/>
            <w:r>
              <w:rPr>
                <w:sz w:val="24"/>
              </w:rPr>
              <w:t xml:space="preserve"> с ОВЗ (</w:t>
            </w:r>
            <w:proofErr w:type="spellStart"/>
            <w:r>
              <w:rPr>
                <w:sz w:val="24"/>
              </w:rPr>
              <w:t>инвалиду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33"/>
              <w:ind w:left="55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97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5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критерию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59"/>
              <w:ind w:left="147" w:right="139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Q</w:t>
            </w:r>
            <w:r>
              <w:rPr>
                <w:b/>
                <w:sz w:val="16"/>
              </w:rPr>
              <w:t>КУ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59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9B1596" w:rsidRDefault="009B1596" w:rsidP="009B1596">
      <w:pPr>
        <w:pStyle w:val="a7"/>
        <w:spacing w:before="4"/>
        <w:ind w:left="0" w:firstLine="0"/>
        <w:rPr>
          <w:sz w:val="23"/>
        </w:rPr>
      </w:pPr>
    </w:p>
    <w:p w:rsidR="009B1596" w:rsidRDefault="009B1596" w:rsidP="009B1596">
      <w:pPr>
        <w:pStyle w:val="1"/>
        <w:numPr>
          <w:ilvl w:val="1"/>
          <w:numId w:val="31"/>
        </w:numPr>
        <w:tabs>
          <w:tab w:val="left" w:pos="1156"/>
          <w:tab w:val="left" w:pos="1157"/>
        </w:tabs>
        <w:spacing w:before="89" w:line="261" w:lineRule="auto"/>
        <w:ind w:left="2318" w:right="595" w:hanging="1870"/>
        <w:jc w:val="left"/>
        <w:rPr>
          <w:color w:val="0D0D0D"/>
        </w:rPr>
      </w:pPr>
      <w:r>
        <w:rPr>
          <w:color w:val="0D0D0D"/>
        </w:rPr>
        <w:t>Методики оценки наличия условий для поддержки и развития способностей и талантов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обучающихся</w:t>
      </w:r>
    </w:p>
    <w:p w:rsidR="009B1596" w:rsidRDefault="009B1596" w:rsidP="009B1596">
      <w:pPr>
        <w:pStyle w:val="a7"/>
        <w:spacing w:before="3"/>
        <w:ind w:left="0" w:firstLine="0"/>
        <w:rPr>
          <w:b/>
          <w:sz w:val="27"/>
        </w:rPr>
      </w:pPr>
    </w:p>
    <w:p w:rsidR="009B1596" w:rsidRPr="009B1596" w:rsidRDefault="009B1596" w:rsidP="009B1596">
      <w:pPr>
        <w:pStyle w:val="a7"/>
        <w:ind w:right="269"/>
        <w:jc w:val="both"/>
        <w:rPr>
          <w:sz w:val="24"/>
          <w:szCs w:val="24"/>
        </w:rPr>
      </w:pPr>
      <w:r w:rsidRPr="009B1596">
        <w:rPr>
          <w:sz w:val="24"/>
          <w:szCs w:val="24"/>
        </w:rPr>
        <w:t>В данном параграфе рассматриваются региональные методики оценки наличия условий для поддержки и развития способностей и талантов обучающихся,</w:t>
      </w:r>
      <w:r w:rsidRPr="009B1596">
        <w:rPr>
          <w:spacing w:val="-20"/>
          <w:sz w:val="24"/>
          <w:szCs w:val="24"/>
        </w:rPr>
        <w:t xml:space="preserve"> </w:t>
      </w:r>
      <w:r w:rsidRPr="009B1596">
        <w:rPr>
          <w:sz w:val="24"/>
          <w:szCs w:val="24"/>
        </w:rPr>
        <w:t>разработанных</w:t>
      </w:r>
      <w:r w:rsidRPr="009B1596">
        <w:rPr>
          <w:spacing w:val="-18"/>
          <w:sz w:val="24"/>
          <w:szCs w:val="24"/>
        </w:rPr>
        <w:t xml:space="preserve"> </w:t>
      </w:r>
      <w:r w:rsidRPr="009B1596">
        <w:rPr>
          <w:sz w:val="24"/>
          <w:szCs w:val="24"/>
        </w:rPr>
        <w:t>для</w:t>
      </w:r>
      <w:r w:rsidRPr="009B1596">
        <w:rPr>
          <w:spacing w:val="-16"/>
          <w:sz w:val="24"/>
          <w:szCs w:val="24"/>
        </w:rPr>
        <w:t xml:space="preserve"> </w:t>
      </w:r>
      <w:r w:rsidRPr="009B1596">
        <w:rPr>
          <w:sz w:val="24"/>
          <w:szCs w:val="24"/>
        </w:rPr>
        <w:t>каждого</w:t>
      </w:r>
      <w:r w:rsidRPr="009B1596">
        <w:rPr>
          <w:spacing w:val="-19"/>
          <w:sz w:val="24"/>
          <w:szCs w:val="24"/>
        </w:rPr>
        <w:t xml:space="preserve"> </w:t>
      </w:r>
      <w:r w:rsidRPr="009B1596">
        <w:rPr>
          <w:sz w:val="24"/>
          <w:szCs w:val="24"/>
        </w:rPr>
        <w:t>типа</w:t>
      </w:r>
      <w:r w:rsidRPr="009B1596">
        <w:rPr>
          <w:spacing w:val="-19"/>
          <w:sz w:val="24"/>
          <w:szCs w:val="24"/>
        </w:rPr>
        <w:t xml:space="preserve"> </w:t>
      </w:r>
      <w:r w:rsidRPr="009B1596">
        <w:rPr>
          <w:sz w:val="24"/>
          <w:szCs w:val="24"/>
        </w:rPr>
        <w:t>образовательных</w:t>
      </w:r>
      <w:r w:rsidRPr="009B1596">
        <w:rPr>
          <w:spacing w:val="-18"/>
          <w:sz w:val="24"/>
          <w:szCs w:val="24"/>
        </w:rPr>
        <w:t xml:space="preserve"> </w:t>
      </w:r>
      <w:r w:rsidRPr="009B1596">
        <w:rPr>
          <w:sz w:val="24"/>
          <w:szCs w:val="24"/>
        </w:rPr>
        <w:t>организаций</w:t>
      </w:r>
    </w:p>
    <w:p w:rsidR="009B1596" w:rsidRPr="009B1596" w:rsidRDefault="009B1596" w:rsidP="009B1596">
      <w:pPr>
        <w:pStyle w:val="a3"/>
        <w:widowControl w:val="0"/>
        <w:numPr>
          <w:ilvl w:val="0"/>
          <w:numId w:val="28"/>
        </w:numPr>
        <w:tabs>
          <w:tab w:val="left" w:pos="614"/>
        </w:tabs>
        <w:autoSpaceDE w:val="0"/>
        <w:autoSpaceDN w:val="0"/>
        <w:spacing w:after="0" w:line="240" w:lineRule="auto"/>
        <w:ind w:right="2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организаций, общеобразовательных организаций и организаций дополнительного</w:t>
      </w:r>
      <w:r w:rsidRPr="009B15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9B1596" w:rsidRPr="009B1596" w:rsidRDefault="009B1596" w:rsidP="009B1596">
      <w:pPr>
        <w:pStyle w:val="a3"/>
        <w:widowControl w:val="0"/>
        <w:numPr>
          <w:ilvl w:val="1"/>
          <w:numId w:val="28"/>
        </w:numPr>
        <w:tabs>
          <w:tab w:val="left" w:pos="1538"/>
        </w:tabs>
        <w:autoSpaceDE w:val="0"/>
        <w:autoSpaceDN w:val="0"/>
        <w:spacing w:before="9" w:after="0" w:line="230" w:lineRule="auto"/>
        <w:ind w:right="27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программ, организация кружковой</w:t>
      </w:r>
      <w:r w:rsidRPr="009B15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B1596" w:rsidRPr="009B1596" w:rsidRDefault="009B1596" w:rsidP="009B1596">
      <w:pPr>
        <w:pStyle w:val="a3"/>
        <w:widowControl w:val="0"/>
        <w:numPr>
          <w:ilvl w:val="1"/>
          <w:numId w:val="28"/>
        </w:numPr>
        <w:tabs>
          <w:tab w:val="left" w:pos="1538"/>
        </w:tabs>
        <w:autoSpaceDE w:val="0"/>
        <w:autoSpaceDN w:val="0"/>
        <w:spacing w:before="13" w:after="0" w:line="230" w:lineRule="auto"/>
        <w:ind w:right="27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участие обучающихся в конкурсах, олимпиадах, спортивных и других массовых</w:t>
      </w:r>
      <w:r w:rsidRPr="009B15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9B1596" w:rsidRPr="009B1596" w:rsidRDefault="009B1596" w:rsidP="009B1596">
      <w:pPr>
        <w:pStyle w:val="a3"/>
        <w:widowControl w:val="0"/>
        <w:numPr>
          <w:ilvl w:val="1"/>
          <w:numId w:val="28"/>
        </w:numPr>
        <w:tabs>
          <w:tab w:val="left" w:pos="1538"/>
        </w:tabs>
        <w:autoSpaceDE w:val="0"/>
        <w:autoSpaceDN w:val="0"/>
        <w:spacing w:before="11" w:after="0" w:line="230" w:lineRule="auto"/>
        <w:ind w:right="27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организация конкурсов, соревнований и других массовых мероприятий различных уровней.</w:t>
      </w:r>
    </w:p>
    <w:p w:rsidR="009B1596" w:rsidRPr="009B1596" w:rsidRDefault="009B1596" w:rsidP="009B1596">
      <w:pPr>
        <w:pStyle w:val="a7"/>
        <w:spacing w:before="3"/>
        <w:ind w:right="270"/>
        <w:jc w:val="both"/>
        <w:rPr>
          <w:sz w:val="24"/>
          <w:szCs w:val="24"/>
        </w:rPr>
      </w:pPr>
      <w:proofErr w:type="gramStart"/>
      <w:r w:rsidRPr="009B1596">
        <w:rPr>
          <w:sz w:val="24"/>
          <w:szCs w:val="24"/>
        </w:rPr>
        <w:t>Для</w:t>
      </w:r>
      <w:r w:rsidRPr="009B1596">
        <w:rPr>
          <w:spacing w:val="-7"/>
          <w:sz w:val="24"/>
          <w:szCs w:val="24"/>
        </w:rPr>
        <w:t xml:space="preserve"> </w:t>
      </w:r>
      <w:r w:rsidRPr="009B1596">
        <w:rPr>
          <w:sz w:val="24"/>
          <w:szCs w:val="24"/>
        </w:rPr>
        <w:t>каждого</w:t>
      </w:r>
      <w:r w:rsidRPr="009B1596">
        <w:rPr>
          <w:spacing w:val="-7"/>
          <w:sz w:val="24"/>
          <w:szCs w:val="24"/>
        </w:rPr>
        <w:t xml:space="preserve"> </w:t>
      </w:r>
      <w:r w:rsidRPr="009B1596">
        <w:rPr>
          <w:sz w:val="24"/>
          <w:szCs w:val="24"/>
        </w:rPr>
        <w:t>типа</w:t>
      </w:r>
      <w:r w:rsidRPr="009B1596">
        <w:rPr>
          <w:spacing w:val="-9"/>
          <w:sz w:val="24"/>
          <w:szCs w:val="24"/>
        </w:rPr>
        <w:t xml:space="preserve"> </w:t>
      </w:r>
      <w:r w:rsidRPr="009B1596">
        <w:rPr>
          <w:sz w:val="24"/>
          <w:szCs w:val="24"/>
        </w:rPr>
        <w:t>организаций</w:t>
      </w:r>
      <w:r w:rsidRPr="009B1596">
        <w:rPr>
          <w:spacing w:val="-7"/>
          <w:sz w:val="24"/>
          <w:szCs w:val="24"/>
        </w:rPr>
        <w:t xml:space="preserve"> </w:t>
      </w:r>
      <w:r w:rsidRPr="009B1596">
        <w:rPr>
          <w:sz w:val="24"/>
          <w:szCs w:val="24"/>
        </w:rPr>
        <w:t>включены</w:t>
      </w:r>
      <w:r w:rsidRPr="009B1596">
        <w:rPr>
          <w:spacing w:val="-8"/>
          <w:sz w:val="24"/>
          <w:szCs w:val="24"/>
        </w:rPr>
        <w:t xml:space="preserve"> </w:t>
      </w:r>
      <w:r w:rsidRPr="009B1596">
        <w:rPr>
          <w:sz w:val="24"/>
          <w:szCs w:val="24"/>
        </w:rPr>
        <w:t>дополнительные</w:t>
      </w:r>
      <w:r w:rsidRPr="009B1596">
        <w:rPr>
          <w:spacing w:val="-10"/>
          <w:sz w:val="24"/>
          <w:szCs w:val="24"/>
        </w:rPr>
        <w:t xml:space="preserve"> </w:t>
      </w:r>
      <w:r w:rsidRPr="009B1596">
        <w:rPr>
          <w:sz w:val="24"/>
          <w:szCs w:val="24"/>
        </w:rPr>
        <w:t>показатели</w:t>
      </w:r>
      <w:r w:rsidRPr="009B1596">
        <w:rPr>
          <w:spacing w:val="-8"/>
          <w:sz w:val="24"/>
          <w:szCs w:val="24"/>
        </w:rPr>
        <w:t xml:space="preserve"> </w:t>
      </w:r>
      <w:r w:rsidRPr="009B1596">
        <w:rPr>
          <w:sz w:val="24"/>
          <w:szCs w:val="24"/>
        </w:rPr>
        <w:t>и разработана шкала оценки, позволяющая выразить значение каждого показателя в баллах, с учетом его важности для комплексного анализа качества образовательной деятельности, на основе данных действующих мониторингов системы образования, в том числе систем мониторинга Министерства образования и науки РФ, существующих форм отчетности в рамках федеральных статистических</w:t>
      </w:r>
      <w:r w:rsidRPr="009B1596">
        <w:rPr>
          <w:spacing w:val="2"/>
          <w:sz w:val="24"/>
          <w:szCs w:val="24"/>
        </w:rPr>
        <w:t xml:space="preserve"> </w:t>
      </w:r>
      <w:r w:rsidRPr="009B1596">
        <w:rPr>
          <w:sz w:val="24"/>
          <w:szCs w:val="24"/>
        </w:rPr>
        <w:t>наблюдений.</w:t>
      </w:r>
      <w:proofErr w:type="gramEnd"/>
    </w:p>
    <w:p w:rsidR="009B1596" w:rsidRDefault="009B1596" w:rsidP="009B1596">
      <w:pPr>
        <w:pStyle w:val="a7"/>
        <w:ind w:right="624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</w:t>
      </w:r>
      <w:r w:rsidRPr="009B1596">
        <w:rPr>
          <w:sz w:val="24"/>
          <w:szCs w:val="24"/>
        </w:rPr>
        <w:t xml:space="preserve"> критерий разработан с учетом требований следующих </w:t>
      </w:r>
      <w:r>
        <w:rPr>
          <w:sz w:val="24"/>
          <w:szCs w:val="24"/>
        </w:rPr>
        <w:t>нормативно-правовых актов</w:t>
      </w:r>
      <w:r w:rsidRPr="009B159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9B1596" w:rsidRPr="009B1596" w:rsidRDefault="009B1596" w:rsidP="009B1596">
      <w:pPr>
        <w:pStyle w:val="a3"/>
        <w:widowControl w:val="0"/>
        <w:numPr>
          <w:ilvl w:val="1"/>
          <w:numId w:val="28"/>
        </w:numPr>
        <w:tabs>
          <w:tab w:val="left" w:pos="1538"/>
        </w:tabs>
        <w:autoSpaceDE w:val="0"/>
        <w:autoSpaceDN w:val="0"/>
        <w:spacing w:after="0" w:line="335" w:lineRule="exact"/>
        <w:ind w:left="15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ст.77 ФЗ от 29 декабря 2012 г. № 273-ФЗ «Об образовании в Российской Федерации»;</w:t>
      </w:r>
    </w:p>
    <w:p w:rsidR="009B1596" w:rsidRPr="009B1596" w:rsidRDefault="009B1596" w:rsidP="009B1596">
      <w:pPr>
        <w:pStyle w:val="a3"/>
        <w:widowControl w:val="0"/>
        <w:numPr>
          <w:ilvl w:val="1"/>
          <w:numId w:val="28"/>
        </w:numPr>
        <w:tabs>
          <w:tab w:val="left" w:pos="1538"/>
        </w:tabs>
        <w:autoSpaceDE w:val="0"/>
        <w:autoSpaceDN w:val="0"/>
        <w:spacing w:after="0" w:line="335" w:lineRule="exact"/>
        <w:ind w:left="15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Приказ Министерства просвещения РФ от 13 марта 2019 г. №</w:t>
      </w:r>
      <w:r w:rsidRPr="009B15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114</w:t>
      </w:r>
    </w:p>
    <w:p w:rsidR="009B1596" w:rsidRPr="009B1596" w:rsidRDefault="009B1596" w:rsidP="009B1596">
      <w:pPr>
        <w:pStyle w:val="a7"/>
        <w:ind w:right="271" w:firstLine="0"/>
        <w:jc w:val="both"/>
        <w:rPr>
          <w:sz w:val="24"/>
          <w:szCs w:val="24"/>
        </w:rPr>
      </w:pPr>
      <w:r w:rsidRPr="009B1596">
        <w:rPr>
          <w:sz w:val="24"/>
          <w:szCs w:val="24"/>
        </w:rPr>
        <w:lastRenderedPageBreak/>
        <w:t xml:space="preserve">«Об утверждении показателей, характеризующих общие критерии </w:t>
      </w:r>
      <w:proofErr w:type="gramStart"/>
      <w:r w:rsidRPr="009B1596">
        <w:rPr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9B1596">
        <w:rPr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9B1596" w:rsidRPr="009B1596" w:rsidRDefault="009B1596" w:rsidP="009B1596">
      <w:pPr>
        <w:pStyle w:val="a3"/>
        <w:widowControl w:val="0"/>
        <w:numPr>
          <w:ilvl w:val="1"/>
          <w:numId w:val="28"/>
        </w:numPr>
        <w:tabs>
          <w:tab w:val="left" w:pos="1538"/>
        </w:tabs>
        <w:autoSpaceDE w:val="0"/>
        <w:autoSpaceDN w:val="0"/>
        <w:spacing w:after="0" w:line="237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 xml:space="preserve">Приказ Минтруда от 31 мая 2018 г. №344н «Об утверждении Единого порядка расчета показателей, характеризующих общие критерии </w:t>
      </w:r>
      <w:proofErr w:type="gramStart"/>
      <w:r w:rsidRPr="009B1596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9B1596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9B1596" w:rsidRPr="009B1596" w:rsidRDefault="009B1596" w:rsidP="009B1596">
      <w:pPr>
        <w:pStyle w:val="a3"/>
        <w:widowControl w:val="0"/>
        <w:numPr>
          <w:ilvl w:val="1"/>
          <w:numId w:val="28"/>
        </w:numPr>
        <w:tabs>
          <w:tab w:val="left" w:pos="1538"/>
        </w:tabs>
        <w:autoSpaceDE w:val="0"/>
        <w:autoSpaceDN w:val="0"/>
        <w:spacing w:before="1" w:after="0" w:line="235" w:lineRule="auto"/>
        <w:ind w:right="27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(утв. Распоряжением</w:t>
      </w:r>
      <w:r w:rsidRPr="009B159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Правительства</w:t>
      </w:r>
      <w:r w:rsidRPr="009B159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Российской</w:t>
      </w:r>
      <w:r w:rsidRPr="009B159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Федерации</w:t>
      </w:r>
      <w:r w:rsidRPr="009B159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от</w:t>
      </w:r>
      <w:r w:rsidRPr="009B159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4</w:t>
      </w:r>
      <w:r w:rsidRPr="009B159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сентября</w:t>
      </w:r>
      <w:r w:rsidRPr="009B159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2014</w:t>
      </w:r>
      <w:r w:rsidRPr="009B159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г.</w:t>
      </w:r>
      <w:r w:rsidRPr="009B159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№ 1726-р г.);</w:t>
      </w:r>
    </w:p>
    <w:p w:rsidR="009B1596" w:rsidRDefault="009B1596" w:rsidP="009B1596">
      <w:pPr>
        <w:pStyle w:val="a3"/>
        <w:widowControl w:val="0"/>
        <w:numPr>
          <w:ilvl w:val="1"/>
          <w:numId w:val="28"/>
        </w:numPr>
        <w:tabs>
          <w:tab w:val="left" w:pos="1538"/>
        </w:tabs>
        <w:autoSpaceDE w:val="0"/>
        <w:autoSpaceDN w:val="0"/>
        <w:spacing w:before="1" w:after="0" w:line="237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(утв. приказом</w:t>
      </w:r>
      <w:r w:rsidRPr="009B159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министерства</w:t>
      </w:r>
      <w:r w:rsidRPr="009B159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просвещения</w:t>
      </w:r>
      <w:r w:rsidRPr="009B159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Российской</w:t>
      </w:r>
      <w:r w:rsidRPr="009B159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Федерации</w:t>
      </w:r>
      <w:r w:rsidRPr="009B159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от</w:t>
      </w:r>
      <w:r w:rsidRPr="009B159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9</w:t>
      </w:r>
      <w:r w:rsidRPr="009B159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ноября</w:t>
      </w:r>
      <w:r w:rsidRPr="009B159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2018 г. №</w:t>
      </w:r>
      <w:r w:rsidRPr="009B15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596">
        <w:rPr>
          <w:rFonts w:ascii="Times New Roman" w:hAnsi="Times New Roman" w:cs="Times New Roman"/>
          <w:sz w:val="24"/>
          <w:szCs w:val="24"/>
        </w:rPr>
        <w:t>196).</w:t>
      </w:r>
    </w:p>
    <w:p w:rsidR="009B1596" w:rsidRPr="009B1596" w:rsidRDefault="009B1596" w:rsidP="009B1596">
      <w:pPr>
        <w:pStyle w:val="a3"/>
        <w:widowControl w:val="0"/>
        <w:numPr>
          <w:ilvl w:val="1"/>
          <w:numId w:val="28"/>
        </w:numPr>
        <w:tabs>
          <w:tab w:val="left" w:pos="1538"/>
        </w:tabs>
        <w:autoSpaceDE w:val="0"/>
        <w:autoSpaceDN w:val="0"/>
        <w:spacing w:before="1" w:after="0" w:line="237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596">
        <w:rPr>
          <w:rFonts w:ascii="Times New Roman" w:hAnsi="Times New Roman" w:cs="Times New Roman"/>
          <w:sz w:val="24"/>
          <w:szCs w:val="24"/>
        </w:rPr>
        <w:t>Методика проведения экспертизы ресурсного обеспечения муниципальной образовательной системы. Методические рекомендации</w:t>
      </w:r>
      <w:proofErr w:type="gramStart"/>
      <w:r w:rsidRPr="009B1596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9B1596">
        <w:rPr>
          <w:rFonts w:ascii="Times New Roman" w:hAnsi="Times New Roman" w:cs="Times New Roman"/>
          <w:sz w:val="24"/>
          <w:szCs w:val="24"/>
        </w:rPr>
        <w:t xml:space="preserve">вт.: О.В. Рожкова, Т.К. Лесная, Н.Ю. Николаева, А.О. Трефилова, И.Э. Широкова. Редакция: Т.А. Абрамова. – Иркутск: Изд-во ГАУ ДПО ИРО, 2020. – 37 с. (Приложение к Регламенту </w:t>
      </w:r>
      <w:proofErr w:type="gramStart"/>
      <w:r w:rsidRPr="009B1596">
        <w:rPr>
          <w:rFonts w:ascii="Times New Roman" w:hAnsi="Times New Roman" w:cs="Times New Roman"/>
          <w:sz w:val="24"/>
          <w:szCs w:val="24"/>
        </w:rPr>
        <w:t>проведения экспертизы ресурсного обеспечения муниципальных образовательных систем Иркутской области</w:t>
      </w:r>
      <w:proofErr w:type="gramEnd"/>
      <w:r w:rsidRPr="009B1596">
        <w:rPr>
          <w:rFonts w:ascii="Times New Roman" w:hAnsi="Times New Roman" w:cs="Times New Roman"/>
          <w:sz w:val="24"/>
          <w:szCs w:val="24"/>
        </w:rPr>
        <w:t>)</w:t>
      </w:r>
    </w:p>
    <w:p w:rsidR="009B1596" w:rsidRDefault="009B1596" w:rsidP="009B1596">
      <w:pPr>
        <w:pStyle w:val="a7"/>
        <w:spacing w:before="8"/>
        <w:ind w:left="0" w:firstLine="0"/>
        <w:rPr>
          <w:sz w:val="27"/>
        </w:rPr>
      </w:pPr>
    </w:p>
    <w:p w:rsidR="009B1596" w:rsidRDefault="00566FD0" w:rsidP="009B1596">
      <w:pPr>
        <w:pStyle w:val="a7"/>
        <w:spacing w:after="7"/>
        <w:ind w:left="0" w:right="266" w:firstLine="0"/>
        <w:jc w:val="right"/>
      </w:pPr>
      <w:r>
        <w:t>Таблица 4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2691"/>
        <w:gridCol w:w="1558"/>
      </w:tblGrid>
      <w:tr w:rsidR="009B1596" w:rsidTr="005C33F9">
        <w:trPr>
          <w:trHeight w:val="554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3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индикаторы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33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значений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line="273" w:lineRule="exact"/>
              <w:ind w:left="41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9B1596" w:rsidRDefault="009B1596" w:rsidP="005C33F9">
            <w:pPr>
              <w:pStyle w:val="TableParagraph"/>
              <w:spacing w:line="261" w:lineRule="exact"/>
              <w:ind w:left="41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9B1596" w:rsidTr="005C33F9">
        <w:trPr>
          <w:trHeight w:val="614"/>
        </w:trPr>
        <w:tc>
          <w:tcPr>
            <w:tcW w:w="9345" w:type="dxa"/>
            <w:gridSpan w:val="3"/>
          </w:tcPr>
          <w:p w:rsidR="009B1596" w:rsidRPr="009B1596" w:rsidRDefault="009B1596" w:rsidP="005C33F9">
            <w:pPr>
              <w:pStyle w:val="TableParagraph"/>
              <w:spacing w:before="30"/>
              <w:ind w:left="57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 xml:space="preserve">Наличие условий для поддержки и развития способностей и талантов обучающихся </w:t>
            </w:r>
            <w:r w:rsidRPr="009B1596">
              <w:rPr>
                <w:b/>
                <w:position w:val="1"/>
                <w:sz w:val="24"/>
                <w:lang w:val="ru-RU"/>
              </w:rPr>
              <w:t>(</w:t>
            </w:r>
            <w:proofErr w:type="gramStart"/>
            <w:r>
              <w:rPr>
                <w:b/>
                <w:position w:val="1"/>
                <w:sz w:val="24"/>
              </w:rPr>
              <w:t>Q</w:t>
            </w:r>
            <w:proofErr w:type="gramEnd"/>
            <w:r w:rsidRPr="009B1596">
              <w:rPr>
                <w:b/>
                <w:sz w:val="16"/>
                <w:lang w:val="ru-RU"/>
              </w:rPr>
              <w:t>СТ</w:t>
            </w:r>
            <w:r w:rsidRPr="009B1596">
              <w:rPr>
                <w:b/>
                <w:position w:val="1"/>
                <w:sz w:val="24"/>
                <w:lang w:val="ru-RU"/>
              </w:rPr>
              <w:t>)</w:t>
            </w:r>
          </w:p>
        </w:tc>
      </w:tr>
      <w:tr w:rsidR="009B1596" w:rsidTr="005C33F9">
        <w:trPr>
          <w:trHeight w:val="976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73"/>
              <w:ind w:left="57" w:right="474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>1. Наличие дополнительных образовательных программ, организация кружковой деятельности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4"/>
              <w:rPr>
                <w:sz w:val="30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B1596" w:rsidTr="005C33F9">
        <w:trPr>
          <w:trHeight w:val="695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71"/>
              <w:ind w:left="57" w:right="11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дошкольных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207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B1596" w:rsidTr="005C33F9">
        <w:trPr>
          <w:trHeight w:val="702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73"/>
              <w:ind w:left="57"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1.1. </w:t>
            </w:r>
            <w:proofErr w:type="spellStart"/>
            <w:r>
              <w:rPr>
                <w:b/>
                <w:sz w:val="24"/>
              </w:rPr>
              <w:t>Наличие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68"/>
              <w:ind w:left="55"/>
              <w:rPr>
                <w:sz w:val="24"/>
              </w:rPr>
            </w:pPr>
            <w:r>
              <w:rPr>
                <w:sz w:val="24"/>
              </w:rPr>
              <w:t>∑ (1.1.1, 1.1.2, 1.1.3,</w:t>
            </w:r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1.1.4, 1.1.5)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212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552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1.1.1. Наличие программ </w:t>
            </w:r>
            <w:proofErr w:type="gramStart"/>
            <w:r w:rsidRPr="009B1596">
              <w:rPr>
                <w:sz w:val="24"/>
                <w:lang w:val="ru-RU"/>
              </w:rPr>
              <w:t>технической</w:t>
            </w:r>
            <w:proofErr w:type="gramEnd"/>
            <w:r w:rsidRPr="009B1596">
              <w:rPr>
                <w:sz w:val="24"/>
                <w:lang w:val="ru-RU"/>
              </w:rPr>
              <w:t xml:space="preserve"> и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интеллектуальной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827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1.1.2. Наличие программ эколого-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7" w:right="62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биологической и туристско-краеведческой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33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1.1.3. Наличие программ физкультурно-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оздоровительной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3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2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1.1.4. Наличие программ художественно-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эстетической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2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1.1.5. Наличие программ социально-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педагогической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1.2. </w:t>
            </w:r>
            <w:proofErr w:type="spellStart"/>
            <w:r>
              <w:rPr>
                <w:b/>
                <w:sz w:val="24"/>
              </w:rPr>
              <w:t>Наличие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кружков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направлениям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∑ (1.2.1, 1.2.2, 1.2.3,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1.2.4, 1.2.5)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8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lastRenderedPageBreak/>
              <w:t xml:space="preserve">1.2.1. Наличие кружков </w:t>
            </w:r>
            <w:proofErr w:type="gramStart"/>
            <w:r w:rsidRPr="009B1596">
              <w:rPr>
                <w:sz w:val="24"/>
                <w:lang w:val="ru-RU"/>
              </w:rPr>
              <w:t>технической</w:t>
            </w:r>
            <w:proofErr w:type="gramEnd"/>
            <w:r w:rsidRPr="009B1596">
              <w:rPr>
                <w:sz w:val="24"/>
                <w:lang w:val="ru-RU"/>
              </w:rPr>
              <w:t xml:space="preserve"> и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интеллектуальной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1.2.2. Наличие кружков </w:t>
            </w:r>
            <w:proofErr w:type="gramStart"/>
            <w:r w:rsidRPr="009B1596">
              <w:rPr>
                <w:sz w:val="24"/>
                <w:lang w:val="ru-RU"/>
              </w:rPr>
              <w:t>эколого-биологической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и туристско-краеведческой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3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3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1.2.3. Наличие кружков физкультурно-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оздоровительной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1.2.4. Наличие кружков художественно-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эстетической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1.2.5. Наличие кружков социально-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педагогической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468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95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90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1596" w:rsidTr="005C33F9">
        <w:trPr>
          <w:trHeight w:val="697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73"/>
              <w:ind w:left="57" w:right="17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1.1. </w:t>
            </w:r>
            <w:proofErr w:type="spellStart"/>
            <w:r>
              <w:rPr>
                <w:b/>
                <w:sz w:val="24"/>
              </w:rPr>
              <w:t>Наличие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68"/>
              <w:ind w:left="55"/>
              <w:rPr>
                <w:sz w:val="24"/>
              </w:rPr>
            </w:pPr>
            <w:r>
              <w:rPr>
                <w:sz w:val="24"/>
              </w:rPr>
              <w:t>∑ (1.1.1, 1.1.2, 1.1.3,</w:t>
            </w:r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1.1.4, 1.1.5, 1.1.6)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210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553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3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1.1.1. Наличие программ </w:t>
            </w:r>
            <w:proofErr w:type="gramStart"/>
            <w:r w:rsidRPr="009B1596">
              <w:rPr>
                <w:sz w:val="24"/>
                <w:lang w:val="ru-RU"/>
              </w:rPr>
              <w:t>технической</w:t>
            </w:r>
            <w:proofErr w:type="gramEnd"/>
            <w:r w:rsidRPr="009B1596">
              <w:rPr>
                <w:sz w:val="24"/>
                <w:lang w:val="ru-RU"/>
              </w:rPr>
              <w:t>,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интеллектуальной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827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1.1.2. Наличие программ эколого-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7" w:right="75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биологической, туристско-краеведческой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31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1.1.3. Наличие программ физкультурно-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оздоровительной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1.1.4. Наличие программ художественно-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эстетической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1.1.5. Наличие программ социально-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педагогической направленности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1.2. </w:t>
            </w:r>
            <w:proofErr w:type="spellStart"/>
            <w:r>
              <w:rPr>
                <w:b/>
                <w:sz w:val="24"/>
              </w:rPr>
              <w:t>Наличие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кружков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направлениям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∑ (1.2.1, 1.2.2, 1.2.3,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1.2.4, 1.2.5, 1.2.6)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8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1.2.1. Наличие кружков </w:t>
            </w:r>
            <w:proofErr w:type="gramStart"/>
            <w:r w:rsidRPr="009B1596">
              <w:rPr>
                <w:sz w:val="24"/>
                <w:lang w:val="ru-RU"/>
              </w:rPr>
              <w:t>технического</w:t>
            </w:r>
            <w:proofErr w:type="gramEnd"/>
            <w:r w:rsidRPr="009B1596">
              <w:rPr>
                <w:sz w:val="24"/>
                <w:lang w:val="ru-RU"/>
              </w:rPr>
              <w:t>,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гражданско-патриотического направления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830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3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1.2.2. Наличие кружков эколого-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7" w:right="57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биологического, туристско-краеведческого направления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33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8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1.2.3. Наличие кружков физкультурно-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оздоровительного направления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1.2.4. Наличие кружков художественно-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эстетического направления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2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1.2.5. Наличие кружков интеллектуально-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познавательного направления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760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04"/>
              <w:ind w:left="57" w:right="1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6"/>
              <w:rPr>
                <w:sz w:val="20"/>
              </w:rPr>
            </w:pPr>
          </w:p>
          <w:p w:rsidR="009B1596" w:rsidRDefault="009B1596" w:rsidP="005C33F9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1596" w:rsidTr="005C33F9">
        <w:trPr>
          <w:trHeight w:val="417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68"/>
              <w:ind w:left="57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>1.1. Наличие программ по сроку реализации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63"/>
              <w:ind w:left="55"/>
              <w:rPr>
                <w:sz w:val="24"/>
              </w:rPr>
            </w:pPr>
            <w:r>
              <w:rPr>
                <w:sz w:val="24"/>
              </w:rPr>
              <w:t>∑ (1.1.1, 1.1.2, 1.1.3)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68"/>
              <w:ind w:right="7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1.1.1. Наличие программ со сроком реализации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до 1 года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2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1.1.2. Наличие программ со сроком реализации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2-3 года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2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1.1.3. Наличие программ со сроком реализации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 и более лет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2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419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71"/>
              <w:ind w:left="57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>1.2. Наличие программ по уровню усвоения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66"/>
              <w:ind w:left="55"/>
              <w:rPr>
                <w:sz w:val="24"/>
              </w:rPr>
            </w:pPr>
            <w:r>
              <w:rPr>
                <w:sz w:val="24"/>
              </w:rPr>
              <w:t>∑ (1.2.1, 1.2.2, 1.2.3)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71"/>
              <w:ind w:right="7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3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1.2.1.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3"/>
              <w:ind w:left="57"/>
              <w:rPr>
                <w:sz w:val="24"/>
              </w:rPr>
            </w:pPr>
            <w:r>
              <w:rPr>
                <w:sz w:val="24"/>
              </w:rPr>
              <w:t xml:space="preserve">1.2.2.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специализированных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2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1.2.3.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</w:t>
            </w:r>
            <w:proofErr w:type="spellEnd"/>
            <w:r>
              <w:rPr>
                <w:sz w:val="24"/>
              </w:rPr>
              <w:t>-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2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1380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10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1.3. </w:t>
            </w:r>
            <w:proofErr w:type="spellStart"/>
            <w:r>
              <w:rPr>
                <w:b/>
                <w:sz w:val="24"/>
              </w:rPr>
              <w:t>Разнообразие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03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7 и более направлений – 10 баллов; 4–6 направлений – 5 баллов; 1–3 направления – 3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10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1118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145"/>
              <w:ind w:left="57" w:right="130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>2. Участие обучающихся в конкурсах, олимпиадах, спортивных и других массовых мероприятиях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7"/>
              <w:rPr>
                <w:sz w:val="36"/>
                <w:lang w:val="ru-RU"/>
              </w:rPr>
            </w:pPr>
          </w:p>
          <w:p w:rsidR="009B1596" w:rsidRDefault="009B1596" w:rsidP="005C33F9">
            <w:pPr>
              <w:pStyle w:val="TableParagraph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B1596" w:rsidTr="005C33F9">
        <w:trPr>
          <w:trHeight w:val="695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71"/>
              <w:ind w:left="57" w:right="11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дошкольных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205"/>
              <w:ind w:left="55"/>
              <w:rPr>
                <w:sz w:val="24"/>
              </w:rPr>
            </w:pPr>
            <w:r>
              <w:rPr>
                <w:sz w:val="24"/>
              </w:rPr>
              <w:t>∑ (2.1, 2.2, 2.3, 2.4, 2.5)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210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B1596" w:rsidTr="005C33F9">
        <w:trPr>
          <w:trHeight w:val="2208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 w:right="28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2.1.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7" w:right="95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мероприятиях</w:t>
            </w:r>
            <w:proofErr w:type="gramEnd"/>
            <w:r w:rsidRPr="009B1596">
              <w:rPr>
                <w:sz w:val="24"/>
                <w:lang w:val="ru-RU"/>
              </w:rPr>
              <w:t xml:space="preserve"> технической и интеллектуальной направленности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5" w:right="101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участие в очных мероприятиях – 4 балла, дистанционных – 2</w:t>
            </w:r>
          </w:p>
          <w:p w:rsidR="009B1596" w:rsidRDefault="009B1596" w:rsidP="005C33F9">
            <w:pPr>
              <w:pStyle w:val="TableParagraph"/>
              <w:spacing w:before="1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6"/>
              <w:rPr>
                <w:sz w:val="31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1596" w:rsidTr="005C33F9">
        <w:trPr>
          <w:trHeight w:val="2207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 w:right="28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2.2.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7" w:right="722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мероприятиях</w:t>
            </w:r>
            <w:proofErr w:type="gramEnd"/>
            <w:r w:rsidRPr="009B1596">
              <w:rPr>
                <w:sz w:val="24"/>
                <w:lang w:val="ru-RU"/>
              </w:rPr>
              <w:t xml:space="preserve"> эколого-биологической и туристско-краеведческой направленности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5" w:right="101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участие в очных мероприятиях – 4 балла, дистанционных – 2</w:t>
            </w:r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6"/>
              <w:rPr>
                <w:sz w:val="31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1596" w:rsidTr="005C33F9">
        <w:trPr>
          <w:trHeight w:val="2208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 w:right="28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2.3.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</w:t>
            </w:r>
          </w:p>
          <w:p w:rsidR="009B1596" w:rsidRDefault="009B1596" w:rsidP="005C33F9">
            <w:pPr>
              <w:pStyle w:val="TableParagraph"/>
              <w:spacing w:line="276" w:lineRule="exact"/>
              <w:ind w:left="57" w:right="225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физкультурно-оздоровительной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5" w:right="101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участие в очных мероприятиях – 4 балла, дистанционных – 2</w:t>
            </w:r>
          </w:p>
          <w:p w:rsidR="009B1596" w:rsidRDefault="009B1596" w:rsidP="005C33F9">
            <w:pPr>
              <w:pStyle w:val="TableParagraph"/>
              <w:spacing w:before="1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7"/>
              <w:rPr>
                <w:sz w:val="31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1596" w:rsidTr="005C33F9">
        <w:trPr>
          <w:trHeight w:val="829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6" w:lineRule="exact"/>
              <w:ind w:left="57" w:right="28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2.4. Участие в конкурсах и олимпиадах (в том числе во всероссийских и международных), выставках, смотрах, физкультурных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before="133"/>
              <w:ind w:left="55" w:right="101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участие в очных мероприятиях – 4 балла,</w:t>
            </w: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1596" w:rsidTr="005C33F9">
        <w:trPr>
          <w:trHeight w:val="1379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 w:right="465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мероприятиях</w:t>
            </w:r>
            <w:proofErr w:type="gramEnd"/>
            <w:r w:rsidRPr="009B1596">
              <w:rPr>
                <w:sz w:val="24"/>
                <w:lang w:val="ru-RU"/>
              </w:rPr>
              <w:t>, спортивных мероприятиях, в том числе в официальных спортивных соревнованиях, и других массовых</w:t>
            </w:r>
          </w:p>
          <w:p w:rsidR="009B1596" w:rsidRDefault="009B1596" w:rsidP="005C33F9">
            <w:pPr>
              <w:pStyle w:val="TableParagraph"/>
              <w:spacing w:line="270" w:lineRule="atLeast"/>
              <w:ind w:left="57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ind w:left="55" w:right="634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дистанционных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</w:tc>
      </w:tr>
      <w:tr w:rsidR="009B1596" w:rsidTr="005C33F9">
        <w:trPr>
          <w:trHeight w:val="2207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 w:right="28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lastRenderedPageBreak/>
              <w:t>2.5.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</w:t>
            </w:r>
          </w:p>
          <w:p w:rsidR="009B1596" w:rsidRDefault="009B1596" w:rsidP="005C33F9">
            <w:pPr>
              <w:pStyle w:val="TableParagraph"/>
              <w:spacing w:line="270" w:lineRule="atLeast"/>
              <w:ind w:left="57" w:right="74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социально-педагогической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5" w:right="101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участие в очных мероприятиях – 4 балла, дистанционных – 2</w:t>
            </w:r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6"/>
              <w:rPr>
                <w:sz w:val="31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38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color w:val="0D0D0D"/>
                <w:sz w:val="24"/>
              </w:rPr>
              <w:t>Для</w:t>
            </w:r>
            <w:proofErr w:type="spellEnd"/>
            <w:r>
              <w:rPr>
                <w:b/>
                <w:color w:val="0D0D0D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общеобразовательных</w:t>
            </w:r>
            <w:proofErr w:type="spellEnd"/>
            <w:r>
              <w:rPr>
                <w:b/>
                <w:color w:val="0D0D0D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организаций</w:t>
            </w:r>
            <w:proofErr w:type="spellEnd"/>
            <w:r>
              <w:rPr>
                <w:b/>
                <w:color w:val="0D0D0D"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∑ (2.1, 2.2, 2.3, 2.4, 2.5,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2.6)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8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B1596" w:rsidTr="005C33F9">
        <w:trPr>
          <w:trHeight w:val="966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202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олимпиадах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76"/>
              <w:rPr>
                <w:sz w:val="24"/>
                <w:lang w:val="ru-RU"/>
              </w:rPr>
            </w:pPr>
            <w:r w:rsidRPr="009B1596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proofErr w:type="gramStart"/>
            <w:r w:rsidRPr="009B1596">
              <w:rPr>
                <w:sz w:val="24"/>
                <w:u w:val="single"/>
                <w:lang w:val="ru-RU"/>
              </w:rPr>
              <w:t>для СОШ и ООШ:</w:t>
            </w:r>
            <w:r w:rsidRPr="009B1596">
              <w:rPr>
                <w:sz w:val="24"/>
                <w:lang w:val="ru-RU"/>
              </w:rPr>
              <w:t xml:space="preserve"> участие во Всероссийской олимпиаде школьников (муниципальный этап (доля участников от общего количества обучающихся в ОО: менее 1% – 0; 1–5% –</w:t>
            </w:r>
            <w:r w:rsidRPr="009B1596">
              <w:rPr>
                <w:spacing w:val="54"/>
                <w:sz w:val="24"/>
                <w:lang w:val="ru-RU"/>
              </w:rPr>
              <w:t xml:space="preserve"> </w:t>
            </w:r>
            <w:r w:rsidRPr="009B1596">
              <w:rPr>
                <w:spacing w:val="-15"/>
                <w:sz w:val="24"/>
                <w:lang w:val="ru-RU"/>
              </w:rPr>
              <w:t>1</w:t>
            </w:r>
            <w:proofErr w:type="gramEnd"/>
          </w:p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балл; более 5% – 1,5</w:t>
            </w:r>
          </w:p>
          <w:p w:rsidR="009B1596" w:rsidRPr="009B1596" w:rsidRDefault="009B1596" w:rsidP="005C33F9">
            <w:pPr>
              <w:pStyle w:val="TableParagraph"/>
              <w:ind w:left="55" w:right="3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балла); заключительный этап (1–2 участника – 1 балл; 3 и более участников – 2 балла); региональный этап (доля участников от общего количества участников муниципального этапа: менее 2% – 0,5 балла; 2–</w:t>
            </w:r>
          </w:p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4% – 1 балл; свыше 4% –</w:t>
            </w:r>
          </w:p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1,5 балла))</w:t>
            </w:r>
            <w:proofErr w:type="gramEnd"/>
          </w:p>
          <w:p w:rsidR="009B1596" w:rsidRPr="009B1596" w:rsidRDefault="009B1596" w:rsidP="005C33F9">
            <w:pPr>
              <w:pStyle w:val="TableParagraph"/>
              <w:ind w:left="55" w:right="181"/>
              <w:rPr>
                <w:sz w:val="24"/>
                <w:lang w:val="ru-RU"/>
              </w:rPr>
            </w:pPr>
            <w:r w:rsidRPr="009B1596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proofErr w:type="gramStart"/>
            <w:r w:rsidRPr="009B1596">
              <w:rPr>
                <w:sz w:val="24"/>
                <w:u w:val="single"/>
                <w:lang w:val="ru-RU"/>
              </w:rPr>
              <w:t>для НОШ и НШДС:</w:t>
            </w:r>
            <w:r w:rsidRPr="009B1596">
              <w:rPr>
                <w:sz w:val="24"/>
                <w:lang w:val="ru-RU"/>
              </w:rPr>
              <w:t xml:space="preserve"> участие в очных олимпиадах (доля участников от общего количества обучающихся в ОО: менее 30% – 0; от</w:t>
            </w:r>
            <w:r w:rsidRPr="009B1596">
              <w:rPr>
                <w:spacing w:val="-1"/>
                <w:sz w:val="24"/>
                <w:lang w:val="ru-RU"/>
              </w:rPr>
              <w:t xml:space="preserve"> </w:t>
            </w:r>
            <w:r w:rsidRPr="009B1596">
              <w:rPr>
                <w:spacing w:val="-5"/>
                <w:sz w:val="24"/>
                <w:lang w:val="ru-RU"/>
              </w:rPr>
              <w:t>30%–</w:t>
            </w:r>
            <w:proofErr w:type="gramEnd"/>
          </w:p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50% – 1,5 балла;</w:t>
            </w:r>
            <w:r w:rsidRPr="009B1596">
              <w:rPr>
                <w:spacing w:val="-6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более</w:t>
            </w:r>
          </w:p>
          <w:p w:rsidR="009B1596" w:rsidRPr="009B1596" w:rsidRDefault="009B1596" w:rsidP="005C33F9">
            <w:pPr>
              <w:pStyle w:val="TableParagraph"/>
              <w:ind w:left="55" w:right="844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50% – 2,5 балла); участие в</w:t>
            </w:r>
            <w:proofErr w:type="gramEnd"/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5" w:right="343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дистанционных олимпиадах (доля участников от общего количества</w:t>
            </w:r>
            <w:proofErr w:type="gramEnd"/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202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1596" w:rsidTr="005C33F9">
        <w:trPr>
          <w:trHeight w:val="1103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обучающихся в ОО: менее 30% – 0; от</w:t>
            </w:r>
            <w:r w:rsidRPr="009B1596">
              <w:rPr>
                <w:spacing w:val="-1"/>
                <w:sz w:val="24"/>
                <w:lang w:val="ru-RU"/>
              </w:rPr>
              <w:t xml:space="preserve"> </w:t>
            </w:r>
            <w:r w:rsidRPr="009B1596">
              <w:rPr>
                <w:spacing w:val="-5"/>
                <w:sz w:val="24"/>
                <w:lang w:val="ru-RU"/>
              </w:rPr>
              <w:t>30%–</w:t>
            </w:r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 xml:space="preserve">50% – 1,5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50% – 2</w:t>
            </w:r>
            <w:proofErr w:type="gramStart"/>
            <w:r>
              <w:rPr>
                <w:sz w:val="24"/>
              </w:rPr>
              <w:t>,5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</w:tc>
      </w:tr>
      <w:tr w:rsidR="009B1596" w:rsidTr="005C33F9">
        <w:trPr>
          <w:trHeight w:val="11593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победителей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призеров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21"/>
              <w:rPr>
                <w:sz w:val="24"/>
                <w:lang w:val="ru-RU"/>
              </w:rPr>
            </w:pPr>
            <w:r w:rsidRPr="009B1596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proofErr w:type="gramStart"/>
            <w:r w:rsidRPr="009B1596">
              <w:rPr>
                <w:sz w:val="24"/>
                <w:u w:val="single"/>
                <w:lang w:val="ru-RU"/>
              </w:rPr>
              <w:t>для СОШ и ООШ:</w:t>
            </w:r>
            <w:r w:rsidRPr="009B1596">
              <w:rPr>
                <w:sz w:val="24"/>
                <w:lang w:val="ru-RU"/>
              </w:rPr>
              <w:t xml:space="preserve"> наличие победителей (призеров) Всероссийской олимпиады школьников (муниципальный этап (доля победителей (призеров) от числа участников в этапе: менее 20% – 0,5 балла;</w:t>
            </w:r>
            <w:proofErr w:type="gramEnd"/>
          </w:p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20–40% – 1 балл; свыше</w:t>
            </w:r>
          </w:p>
          <w:p w:rsidR="009B1596" w:rsidRPr="009B1596" w:rsidRDefault="009B1596" w:rsidP="005C33F9">
            <w:pPr>
              <w:pStyle w:val="TableParagraph"/>
              <w:ind w:left="55" w:right="3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40% – 1,5 балла); региональный этап (доля победителей (призеров) от числа участников в этапе: менее 30% – 0,5</w:t>
            </w:r>
          </w:p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балла; 30–60% – 1 балл;</w:t>
            </w:r>
          </w:p>
          <w:p w:rsidR="009B1596" w:rsidRPr="009B1596" w:rsidRDefault="009B1596" w:rsidP="005C33F9">
            <w:pPr>
              <w:pStyle w:val="TableParagraph"/>
              <w:ind w:left="55" w:right="11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свыше 60% – 1,5 балла); заключительный этап (наличие призеров – 1</w:t>
            </w:r>
          </w:p>
          <w:p w:rsidR="009B1596" w:rsidRPr="009B1596" w:rsidRDefault="009B1596" w:rsidP="005C33F9">
            <w:pPr>
              <w:pStyle w:val="TableParagraph"/>
              <w:ind w:left="55" w:right="795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балл; наличие победителей (или</w:t>
            </w:r>
            <w:proofErr w:type="gramEnd"/>
          </w:p>
          <w:p w:rsidR="009B1596" w:rsidRPr="009B1596" w:rsidRDefault="009B1596" w:rsidP="005C33F9">
            <w:pPr>
              <w:pStyle w:val="TableParagraph"/>
              <w:ind w:left="55" w:right="224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наличие победителей и призеров) – 2 балла).</w:t>
            </w:r>
            <w:proofErr w:type="gramEnd"/>
          </w:p>
          <w:p w:rsidR="009B1596" w:rsidRPr="009B1596" w:rsidRDefault="009B1596" w:rsidP="005C33F9">
            <w:pPr>
              <w:pStyle w:val="TableParagraph"/>
              <w:ind w:left="55"/>
              <w:rPr>
                <w:sz w:val="24"/>
                <w:lang w:val="ru-RU"/>
              </w:rPr>
            </w:pPr>
            <w:r w:rsidRPr="009B1596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proofErr w:type="gramStart"/>
            <w:r w:rsidRPr="009B1596">
              <w:rPr>
                <w:sz w:val="24"/>
                <w:u w:val="single"/>
                <w:lang w:val="ru-RU"/>
              </w:rPr>
              <w:t>для НОШ и НШДС:</w:t>
            </w:r>
            <w:r w:rsidRPr="009B1596">
              <w:rPr>
                <w:sz w:val="24"/>
                <w:lang w:val="ru-RU"/>
              </w:rPr>
              <w:t xml:space="preserve"> наличие </w:t>
            </w:r>
            <w:r w:rsidRPr="009B1596">
              <w:rPr>
                <w:spacing w:val="-3"/>
                <w:sz w:val="24"/>
                <w:lang w:val="ru-RU"/>
              </w:rPr>
              <w:t xml:space="preserve">победителей </w:t>
            </w:r>
            <w:r w:rsidRPr="009B1596">
              <w:rPr>
                <w:sz w:val="24"/>
                <w:lang w:val="ru-RU"/>
              </w:rPr>
              <w:t>(призеров) очных олимпиад (доля</w:t>
            </w:r>
            <w:proofErr w:type="gramEnd"/>
          </w:p>
          <w:p w:rsidR="009B1596" w:rsidRPr="009B1596" w:rsidRDefault="009B1596" w:rsidP="005C33F9">
            <w:pPr>
              <w:pStyle w:val="TableParagraph"/>
              <w:ind w:left="55" w:right="16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победителей (призеров) от числа участников в этапе: менее 30% – 0</w:t>
            </w:r>
          </w:p>
          <w:p w:rsidR="009B1596" w:rsidRPr="009B1596" w:rsidRDefault="009B1596" w:rsidP="005C33F9">
            <w:pPr>
              <w:pStyle w:val="TableParagraph"/>
              <w:ind w:left="55" w:right="6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баллов; от 30%–50% – 1,5 балла; более 50% –</w:t>
            </w:r>
          </w:p>
          <w:p w:rsidR="009B1596" w:rsidRPr="009B1596" w:rsidRDefault="009B1596" w:rsidP="005C33F9">
            <w:pPr>
              <w:pStyle w:val="TableParagraph"/>
              <w:ind w:left="55" w:right="16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2,5 балла); наличие победителей (призеров) дистанционных олимпиад (доля</w:t>
            </w:r>
          </w:p>
          <w:p w:rsidR="009B1596" w:rsidRPr="009B1596" w:rsidRDefault="009B1596" w:rsidP="005C33F9">
            <w:pPr>
              <w:pStyle w:val="TableParagraph"/>
              <w:ind w:left="55" w:right="11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победителей (призеров) от числа участников в этапе: менее 30% – 0; </w:t>
            </w:r>
            <w:proofErr w:type="gramStart"/>
            <w:r w:rsidRPr="009B1596">
              <w:rPr>
                <w:sz w:val="24"/>
                <w:lang w:val="ru-RU"/>
              </w:rPr>
              <w:t>от</w:t>
            </w:r>
            <w:proofErr w:type="gramEnd"/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30%–50% – 1,5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;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z w:val="24"/>
              </w:rPr>
              <w:t xml:space="preserve"> 50% – 2,5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1596" w:rsidTr="005C33F9">
        <w:trPr>
          <w:trHeight w:val="1103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7" w:right="101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2.3. Участие в массовых мероприятиях различных направленностей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470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по 1 баллу за каждое направление (техническое/</w:t>
            </w:r>
            <w:proofErr w:type="gramEnd"/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интеллектуальное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4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1596" w:rsidTr="005C33F9">
        <w:trPr>
          <w:trHeight w:val="1655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71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эколого-биологическое, туристск</w:t>
            </w:r>
            <w:proofErr w:type="gramStart"/>
            <w:r w:rsidRPr="009B1596">
              <w:rPr>
                <w:sz w:val="24"/>
                <w:lang w:val="ru-RU"/>
              </w:rPr>
              <w:t>о-</w:t>
            </w:r>
            <w:proofErr w:type="gramEnd"/>
            <w:r w:rsidRPr="009B1596">
              <w:rPr>
                <w:sz w:val="24"/>
                <w:lang w:val="ru-RU"/>
              </w:rPr>
              <w:t xml:space="preserve"> краеведческое, спортивное,</w:t>
            </w:r>
          </w:p>
          <w:p w:rsidR="009B1596" w:rsidRDefault="009B1596" w:rsidP="005C33F9">
            <w:pPr>
              <w:pStyle w:val="TableParagraph"/>
              <w:spacing w:line="270" w:lineRule="atLeast"/>
              <w:ind w:left="55" w:right="8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художественного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</w:tc>
      </w:tr>
      <w:tr w:rsidR="009B1596" w:rsidTr="005C33F9">
        <w:trPr>
          <w:trHeight w:val="1379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6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57" w:right="828"/>
              <w:rPr>
                <w:sz w:val="24"/>
              </w:rPr>
            </w:pPr>
            <w:r>
              <w:rPr>
                <w:sz w:val="24"/>
              </w:rPr>
              <w:t xml:space="preserve">2.4.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профильного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углубленного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3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по 1 баллу за открытый профиль/направление углубленной подготовки, но не более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5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2.5. Участие в </w:t>
            </w:r>
            <w:proofErr w:type="gramStart"/>
            <w:r w:rsidRPr="009B1596">
              <w:rPr>
                <w:sz w:val="24"/>
                <w:lang w:val="ru-RU"/>
              </w:rPr>
              <w:t>волонтерской</w:t>
            </w:r>
            <w:proofErr w:type="gramEnd"/>
            <w:r w:rsidRPr="009B1596">
              <w:rPr>
                <w:sz w:val="24"/>
                <w:lang w:val="ru-RU"/>
              </w:rPr>
              <w:t>, добровольческой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2.6. Проведение мероприятий по сдаче норм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ГТО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693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71"/>
              <w:ind w:left="57" w:right="1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203"/>
              <w:ind w:left="55"/>
              <w:rPr>
                <w:sz w:val="24"/>
              </w:rPr>
            </w:pPr>
            <w:r>
              <w:rPr>
                <w:sz w:val="24"/>
              </w:rPr>
              <w:t>∑ (2.1, 2.2, 2.3)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208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B1596" w:rsidTr="005C33F9">
        <w:trPr>
          <w:trHeight w:val="2483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rPr>
                <w:sz w:val="26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9B1596" w:rsidRPr="009B1596" w:rsidRDefault="009B1596" w:rsidP="005C33F9">
            <w:pPr>
              <w:pStyle w:val="TableParagraph"/>
              <w:ind w:left="57" w:right="45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2.1. Участие обучающихся в конкурсах, выставках, смотрах, физкультурных мероприятиях, спортивных мероприятиях, и других массовых мероприятиях различных уровней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1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сумма баллов: за наличие участников мероприятий муниципального уровня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69" w:firstLine="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1 балл, регионального уровня – 2 балла, всероссийского – 3</w:t>
            </w:r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международного</w:t>
            </w:r>
            <w:proofErr w:type="spellEnd"/>
          </w:p>
          <w:p w:rsidR="009B1596" w:rsidRDefault="009B1596" w:rsidP="009B1596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spacing w:line="261" w:lineRule="exact"/>
              <w:ind w:left="235" w:hanging="18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20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1596" w:rsidTr="005C33F9">
        <w:trPr>
          <w:trHeight w:val="3035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7"/>
              <w:rPr>
                <w:sz w:val="33"/>
              </w:rPr>
            </w:pPr>
          </w:p>
          <w:p w:rsidR="009B1596" w:rsidRDefault="009B1596" w:rsidP="005C33F9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</w:p>
          <w:p w:rsidR="009B1596" w:rsidRPr="009B1596" w:rsidRDefault="009B1596" w:rsidP="005C33F9">
            <w:pPr>
              <w:pStyle w:val="TableParagraph"/>
              <w:ind w:left="57" w:right="207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призеров/победителей/разрядников конкурсов, выставок, смотров, физкультурных</w:t>
            </w:r>
          </w:p>
          <w:p w:rsidR="009B1596" w:rsidRPr="009B1596" w:rsidRDefault="009B1596" w:rsidP="005C33F9">
            <w:pPr>
              <w:pStyle w:val="TableParagraph"/>
              <w:ind w:left="57" w:right="673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мероприятий, спортивных мероприятий, и других массовых мероприятий различных уровней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ind w:left="55" w:right="11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сумма баллов: за наличие призеров/победителей мероприятий муниципального уровня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72" w:firstLine="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1 балл, регионального уровня – 1,5 балла, всероссийского уровня </w:t>
            </w:r>
            <w:r w:rsidRPr="009B1596">
              <w:rPr>
                <w:spacing w:val="-12"/>
                <w:sz w:val="24"/>
                <w:lang w:val="ru-RU"/>
              </w:rPr>
              <w:t xml:space="preserve">– </w:t>
            </w:r>
            <w:r w:rsidRPr="009B1596">
              <w:rPr>
                <w:sz w:val="24"/>
                <w:lang w:val="ru-RU"/>
              </w:rPr>
              <w:t>2,5</w:t>
            </w:r>
            <w:r w:rsidRPr="009B1596">
              <w:rPr>
                <w:spacing w:val="-1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балла,</w:t>
            </w:r>
          </w:p>
          <w:p w:rsidR="009B1596" w:rsidRDefault="009B1596" w:rsidP="005C33F9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  <w:p w:rsidR="009B1596" w:rsidRDefault="009B1596" w:rsidP="009B1596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line="261" w:lineRule="exact"/>
              <w:ind w:left="235" w:hanging="18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rPr>
                <w:sz w:val="26"/>
              </w:rPr>
            </w:pPr>
          </w:p>
          <w:p w:rsidR="009B1596" w:rsidRDefault="009B1596" w:rsidP="005C33F9">
            <w:pPr>
              <w:pStyle w:val="TableParagraph"/>
              <w:spacing w:before="178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B1596" w:rsidTr="005C33F9">
        <w:trPr>
          <w:trHeight w:val="554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6" w:lineRule="exact"/>
              <w:ind w:left="57" w:right="222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2.3. Участие в волонтерской, добровольческой деятельности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6" w:lineRule="exact"/>
              <w:ind w:left="55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974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before="71"/>
              <w:ind w:left="57" w:right="278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>3. Организация конкурсов, соревнований и других массовых мероприятий различных уровней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9B1596" w:rsidRPr="009B1596" w:rsidRDefault="009B1596" w:rsidP="005C33F9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690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68"/>
              <w:ind w:left="57" w:right="11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дошкольных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200"/>
              <w:ind w:left="55"/>
              <w:rPr>
                <w:sz w:val="24"/>
              </w:rPr>
            </w:pPr>
            <w:r>
              <w:rPr>
                <w:sz w:val="24"/>
              </w:rPr>
              <w:t>∑ (3.1, 3.2)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205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3.1. Организация конкурсов и других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мероприятий на уровне организации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3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3.2. Участие в организации конкурсов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муниципального, регионального уровней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7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1596" w:rsidTr="005C33F9">
        <w:trPr>
          <w:trHeight w:val="587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55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50"/>
              <w:ind w:left="55"/>
              <w:rPr>
                <w:sz w:val="24"/>
              </w:rPr>
            </w:pPr>
            <w:r>
              <w:rPr>
                <w:sz w:val="24"/>
              </w:rPr>
              <w:t>∑ (3.1, 3.2)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55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554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3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3.1. Организация конкурсов и других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мероприятий на уровне организации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3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3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1596" w:rsidTr="005C33F9">
        <w:trPr>
          <w:trHeight w:val="551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3.2. Участие в организации конкурсов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муниципального, регионального уровней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7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3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1596" w:rsidTr="005C33F9">
        <w:trPr>
          <w:trHeight w:val="981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212"/>
              <w:ind w:left="57" w:right="1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"/>
              <w:rPr>
                <w:sz w:val="30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∑ (3.1, 3.2, 3.3, 3.4)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6"/>
              <w:rPr>
                <w:sz w:val="30"/>
              </w:rPr>
            </w:pPr>
          </w:p>
          <w:p w:rsidR="009B1596" w:rsidRDefault="009B1596" w:rsidP="005C33F9">
            <w:pPr>
              <w:pStyle w:val="TableParagraph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B1596" w:rsidTr="005C33F9">
        <w:trPr>
          <w:trHeight w:val="1103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 w:right="6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3.1. Организация конкурсов, выставок, смотров, физкультурных мероприятий, спортивных мероприятий, и других массовых мероприятий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5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6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596" w:rsidTr="005C33F9">
        <w:trPr>
          <w:trHeight w:val="1104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 w:right="6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3.2. Организация конкурсов, выставок, смотров, физкультурных мероприятий, спортивных</w:t>
            </w:r>
          </w:p>
          <w:p w:rsidR="009B1596" w:rsidRPr="009B1596" w:rsidRDefault="009B1596" w:rsidP="005C33F9">
            <w:pPr>
              <w:pStyle w:val="TableParagraph"/>
              <w:spacing w:line="270" w:lineRule="atLeast"/>
              <w:ind w:left="57" w:right="190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мероприятий, и других массовых мероприятий регионального уровня</w:t>
            </w:r>
          </w:p>
        </w:tc>
        <w:tc>
          <w:tcPr>
            <w:tcW w:w="2691" w:type="dxa"/>
          </w:tcPr>
          <w:p w:rsidR="009B1596" w:rsidRPr="009B1596" w:rsidRDefault="009B1596" w:rsidP="005C33F9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9B1596" w:rsidRDefault="009B1596" w:rsidP="005C33F9">
            <w:pPr>
              <w:pStyle w:val="TableParagraph"/>
              <w:ind w:left="55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7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96" w:rsidTr="005C33F9">
        <w:trPr>
          <w:trHeight w:val="1103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 w:right="6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3.3. Организация конкурсов, выставок, смотров, физкультурных мероприятий, спортивных мероприятий, и других массовых мероприятий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5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5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6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1596" w:rsidTr="005C33F9">
        <w:trPr>
          <w:trHeight w:val="1106"/>
        </w:trPr>
        <w:tc>
          <w:tcPr>
            <w:tcW w:w="5096" w:type="dxa"/>
          </w:tcPr>
          <w:p w:rsidR="009B1596" w:rsidRPr="009B1596" w:rsidRDefault="009B1596" w:rsidP="005C33F9">
            <w:pPr>
              <w:pStyle w:val="TableParagraph"/>
              <w:ind w:left="57" w:right="6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3.4. Организация конкурсов, выставок, смотров, физкультурных мероприятий, спортивных мероприятий, и других массовых мероприятий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8"/>
              <w:rPr>
                <w:sz w:val="23"/>
              </w:rPr>
            </w:pPr>
          </w:p>
          <w:p w:rsidR="009B1596" w:rsidRDefault="009B1596" w:rsidP="005C33F9">
            <w:pPr>
              <w:pStyle w:val="TableParagraph"/>
              <w:ind w:left="55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4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6"/>
              <w:rPr>
                <w:sz w:val="35"/>
              </w:rPr>
            </w:pPr>
          </w:p>
          <w:p w:rsidR="009B1596" w:rsidRDefault="009B1596" w:rsidP="005C33F9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B1596" w:rsidTr="005C33F9">
        <w:trPr>
          <w:trHeight w:val="625"/>
        </w:trPr>
        <w:tc>
          <w:tcPr>
            <w:tcW w:w="5096" w:type="dxa"/>
          </w:tcPr>
          <w:p w:rsidR="009B1596" w:rsidRDefault="009B1596" w:rsidP="005C33F9">
            <w:pPr>
              <w:pStyle w:val="TableParagraph"/>
              <w:spacing w:before="17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критерию</w:t>
            </w:r>
            <w:proofErr w:type="spellEnd"/>
          </w:p>
        </w:tc>
        <w:tc>
          <w:tcPr>
            <w:tcW w:w="2691" w:type="dxa"/>
          </w:tcPr>
          <w:p w:rsidR="009B1596" w:rsidRDefault="009B1596" w:rsidP="005C33F9">
            <w:pPr>
              <w:pStyle w:val="TableParagraph"/>
              <w:spacing w:before="173"/>
              <w:ind w:left="147" w:right="140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Q</w:t>
            </w:r>
            <w:r>
              <w:rPr>
                <w:b/>
                <w:sz w:val="16"/>
              </w:rPr>
              <w:t>СТ</w:t>
            </w:r>
          </w:p>
        </w:tc>
        <w:tc>
          <w:tcPr>
            <w:tcW w:w="1558" w:type="dxa"/>
          </w:tcPr>
          <w:p w:rsidR="009B1596" w:rsidRDefault="009B1596" w:rsidP="005C33F9">
            <w:pPr>
              <w:pStyle w:val="TableParagraph"/>
              <w:spacing w:before="174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9B1596" w:rsidRDefault="009B1596" w:rsidP="009B1596">
      <w:pPr>
        <w:pStyle w:val="a7"/>
        <w:spacing w:before="1"/>
        <w:ind w:left="0" w:firstLine="0"/>
        <w:rPr>
          <w:sz w:val="20"/>
        </w:rPr>
      </w:pPr>
    </w:p>
    <w:p w:rsidR="009B1596" w:rsidRPr="00566FD0" w:rsidRDefault="009B1596" w:rsidP="00566FD0">
      <w:pPr>
        <w:pStyle w:val="1"/>
        <w:numPr>
          <w:ilvl w:val="1"/>
          <w:numId w:val="31"/>
        </w:numPr>
        <w:tabs>
          <w:tab w:val="left" w:pos="1070"/>
        </w:tabs>
        <w:spacing w:before="89"/>
        <w:ind w:left="567" w:right="727" w:firstLine="11"/>
        <w:jc w:val="center"/>
        <w:rPr>
          <w:color w:val="0D0D0D"/>
          <w:sz w:val="24"/>
        </w:rPr>
      </w:pPr>
      <w:r w:rsidRPr="00566FD0">
        <w:rPr>
          <w:color w:val="0D0D0D"/>
          <w:sz w:val="24"/>
        </w:rPr>
        <w:t>Методика анализа эффективности управления деятельностью образовательных организаций</w:t>
      </w:r>
    </w:p>
    <w:p w:rsidR="009B1596" w:rsidRDefault="009B1596" w:rsidP="009B1596">
      <w:pPr>
        <w:pStyle w:val="a7"/>
        <w:spacing w:before="7"/>
        <w:ind w:left="0" w:firstLine="0"/>
        <w:rPr>
          <w:b/>
          <w:sz w:val="27"/>
        </w:rPr>
      </w:pPr>
    </w:p>
    <w:p w:rsidR="009B1596" w:rsidRPr="00566FD0" w:rsidRDefault="009B1596" w:rsidP="009B1596">
      <w:pPr>
        <w:pStyle w:val="a7"/>
        <w:ind w:right="266"/>
        <w:jc w:val="both"/>
        <w:rPr>
          <w:sz w:val="24"/>
          <w:szCs w:val="24"/>
        </w:rPr>
      </w:pPr>
      <w:r w:rsidRPr="00566FD0">
        <w:rPr>
          <w:sz w:val="24"/>
          <w:szCs w:val="24"/>
        </w:rPr>
        <w:t>В</w:t>
      </w:r>
      <w:r w:rsidRPr="00566FD0">
        <w:rPr>
          <w:spacing w:val="-11"/>
          <w:sz w:val="24"/>
          <w:szCs w:val="24"/>
        </w:rPr>
        <w:t xml:space="preserve"> </w:t>
      </w:r>
      <w:r w:rsidRPr="00566FD0">
        <w:rPr>
          <w:sz w:val="24"/>
          <w:szCs w:val="24"/>
        </w:rPr>
        <w:t>разделе</w:t>
      </w:r>
      <w:r w:rsidRPr="00566FD0">
        <w:rPr>
          <w:spacing w:val="-12"/>
          <w:sz w:val="24"/>
          <w:szCs w:val="24"/>
        </w:rPr>
        <w:t xml:space="preserve"> </w:t>
      </w:r>
      <w:r w:rsidRPr="00566FD0">
        <w:rPr>
          <w:sz w:val="24"/>
          <w:szCs w:val="24"/>
        </w:rPr>
        <w:t>экспертизы</w:t>
      </w:r>
      <w:r w:rsidRPr="00566FD0">
        <w:rPr>
          <w:spacing w:val="-11"/>
          <w:sz w:val="24"/>
          <w:szCs w:val="24"/>
        </w:rPr>
        <w:t xml:space="preserve"> </w:t>
      </w:r>
      <w:r w:rsidR="00566FD0">
        <w:rPr>
          <w:sz w:val="24"/>
          <w:szCs w:val="24"/>
        </w:rPr>
        <w:t xml:space="preserve"> МСОКО</w:t>
      </w:r>
      <w:r w:rsidRPr="00566FD0">
        <w:rPr>
          <w:spacing w:val="-11"/>
          <w:sz w:val="24"/>
          <w:szCs w:val="24"/>
        </w:rPr>
        <w:t xml:space="preserve"> </w:t>
      </w:r>
      <w:r w:rsidRPr="00566FD0">
        <w:rPr>
          <w:sz w:val="24"/>
          <w:szCs w:val="24"/>
        </w:rPr>
        <w:t>«Эффективность</w:t>
      </w:r>
      <w:r w:rsidRPr="00566FD0">
        <w:rPr>
          <w:spacing w:val="-10"/>
          <w:sz w:val="24"/>
          <w:szCs w:val="24"/>
        </w:rPr>
        <w:t xml:space="preserve"> </w:t>
      </w:r>
      <w:r w:rsidRPr="00566FD0">
        <w:rPr>
          <w:sz w:val="24"/>
          <w:szCs w:val="24"/>
        </w:rPr>
        <w:t>управления</w:t>
      </w:r>
      <w:r w:rsidRPr="00566FD0">
        <w:rPr>
          <w:spacing w:val="-13"/>
          <w:sz w:val="24"/>
          <w:szCs w:val="24"/>
        </w:rPr>
        <w:t xml:space="preserve"> </w:t>
      </w:r>
      <w:r w:rsidRPr="00566FD0">
        <w:rPr>
          <w:sz w:val="24"/>
          <w:szCs w:val="24"/>
        </w:rPr>
        <w:t>деятельностью образовательных</w:t>
      </w:r>
      <w:r w:rsidRPr="00566FD0">
        <w:rPr>
          <w:spacing w:val="-4"/>
          <w:sz w:val="24"/>
          <w:szCs w:val="24"/>
        </w:rPr>
        <w:t xml:space="preserve"> </w:t>
      </w:r>
      <w:r w:rsidRPr="00566FD0">
        <w:rPr>
          <w:sz w:val="24"/>
          <w:szCs w:val="24"/>
        </w:rPr>
        <w:t>организаций»:</w:t>
      </w:r>
    </w:p>
    <w:p w:rsidR="009B1596" w:rsidRPr="00566FD0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10" w:after="0" w:line="230" w:lineRule="auto"/>
        <w:ind w:right="27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проводится анализ структур управления образовательными организациями;</w:t>
      </w:r>
    </w:p>
    <w:p w:rsidR="009B1596" w:rsidRPr="00566FD0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before="5" w:after="0" w:line="237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дается характеристика административно-управленческого персонала по выделенным показателям (количество АУП по должностям, динамика</w:t>
      </w:r>
      <w:r w:rsidRPr="00566FD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изменения</w:t>
      </w:r>
      <w:r w:rsidRPr="00566FD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численности,</w:t>
      </w:r>
      <w:r w:rsidRPr="00566FD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стаж</w:t>
      </w:r>
      <w:r w:rsidRPr="00566FD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работы</w:t>
      </w:r>
      <w:r w:rsidRPr="00566FD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в</w:t>
      </w:r>
      <w:r w:rsidRPr="00566FD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должности,</w:t>
      </w:r>
      <w:r w:rsidRPr="00566FD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образовательный уровень (наличие профессионального и педагогического образования), сведения о повышении</w:t>
      </w:r>
      <w:r w:rsidRPr="00566F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квалификации);</w:t>
      </w:r>
    </w:p>
    <w:p w:rsidR="009B1596" w:rsidRPr="00566FD0" w:rsidRDefault="009B1596" w:rsidP="009B1596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after="0" w:line="237" w:lineRule="auto"/>
        <w:ind w:right="27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выявляется наличие (факт публикации на официальном сайте образовательной</w:t>
      </w:r>
      <w:r w:rsidRPr="00566F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организации)</w:t>
      </w:r>
      <w:r w:rsidRPr="00566F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локальных</w:t>
      </w:r>
      <w:r w:rsidRPr="00566F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нормативных</w:t>
      </w:r>
      <w:r w:rsidRPr="00566F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актов,</w:t>
      </w:r>
      <w:r w:rsidRPr="00566F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регулирующих деятельность органов коллективного управления образовательной организации;</w:t>
      </w:r>
    </w:p>
    <w:p w:rsidR="009B1596" w:rsidRPr="00566FD0" w:rsidRDefault="009B1596" w:rsidP="0029558F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after="0" w:line="237" w:lineRule="auto"/>
        <w:ind w:right="27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анализируется структура коллегиальных органов управления и результаты их деятельности в исследуемый период при</w:t>
      </w:r>
      <w:r w:rsidRPr="0029558F">
        <w:rPr>
          <w:rFonts w:ascii="Times New Roman" w:hAnsi="Times New Roman" w:cs="Times New Roman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принятии</w:t>
      </w:r>
      <w:r w:rsidR="00566FD0">
        <w:rPr>
          <w:rFonts w:ascii="Times New Roman" w:hAnsi="Times New Roman" w:cs="Times New Roman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образовательной организацией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 и педагогических работников в образовательной организации;</w:t>
      </w:r>
    </w:p>
    <w:p w:rsidR="009B1596" w:rsidRPr="00566FD0" w:rsidRDefault="009B1596" w:rsidP="0029558F">
      <w:pPr>
        <w:pStyle w:val="a3"/>
        <w:widowControl w:val="0"/>
        <w:numPr>
          <w:ilvl w:val="2"/>
          <w:numId w:val="31"/>
        </w:numPr>
        <w:tabs>
          <w:tab w:val="left" w:pos="1538"/>
        </w:tabs>
        <w:autoSpaceDE w:val="0"/>
        <w:autoSpaceDN w:val="0"/>
        <w:spacing w:after="0" w:line="237" w:lineRule="auto"/>
        <w:ind w:right="27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обобщаются результаты анализа эффективности деятельности муниципальных образовательных организаций по четырем критериям (сумма баллов, </w:t>
      </w:r>
      <w:r w:rsidRPr="00566FD0">
        <w:rPr>
          <w:rFonts w:ascii="Times New Roman" w:hAnsi="Times New Roman" w:cs="Times New Roman"/>
          <w:sz w:val="24"/>
          <w:szCs w:val="24"/>
        </w:rPr>
        <w:lastRenderedPageBreak/>
        <w:t>набранных каждой образовательной организацией по</w:t>
      </w:r>
      <w:r w:rsidRPr="00566FD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критериям</w:t>
      </w:r>
      <w:r w:rsidR="00566FD0" w:rsidRPr="00566FD0">
        <w:rPr>
          <w:rFonts w:ascii="Times New Roman" w:hAnsi="Times New Roman" w:cs="Times New Roman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«Уровень развития педагогического потенциала», «Информационная открытость образовательных организаций», «Комфортность условий, в которых осуществляется образовательная деятельность», «Наличие условий для поддержки и развития способностей и талантов обучающихся»).</w:t>
      </w:r>
    </w:p>
    <w:p w:rsidR="009B1596" w:rsidRPr="00566FD0" w:rsidRDefault="009B1596" w:rsidP="009B1596">
      <w:pPr>
        <w:pStyle w:val="a7"/>
        <w:ind w:right="266"/>
        <w:jc w:val="both"/>
        <w:rPr>
          <w:sz w:val="24"/>
          <w:szCs w:val="24"/>
        </w:rPr>
      </w:pPr>
      <w:proofErr w:type="spellStart"/>
      <w:r w:rsidRPr="00566FD0">
        <w:rPr>
          <w:sz w:val="24"/>
          <w:szCs w:val="24"/>
        </w:rPr>
        <w:t>Рейтингование</w:t>
      </w:r>
      <w:proofErr w:type="spellEnd"/>
      <w:r w:rsidRPr="00566FD0">
        <w:rPr>
          <w:sz w:val="24"/>
          <w:szCs w:val="24"/>
        </w:rPr>
        <w:t xml:space="preserve"> ОО по итогам анализа эффективности управления деятельностью образовательных организаций не предусмотрено.</w:t>
      </w:r>
    </w:p>
    <w:p w:rsidR="009B1596" w:rsidRPr="00566FD0" w:rsidRDefault="009B1596" w:rsidP="009B1596">
      <w:pPr>
        <w:pStyle w:val="a7"/>
        <w:spacing w:before="5"/>
        <w:ind w:left="0" w:firstLine="0"/>
        <w:rPr>
          <w:sz w:val="24"/>
          <w:szCs w:val="24"/>
        </w:rPr>
      </w:pPr>
    </w:p>
    <w:p w:rsidR="009B1596" w:rsidRPr="00566FD0" w:rsidRDefault="009B1596" w:rsidP="009B1596">
      <w:pPr>
        <w:pStyle w:val="1"/>
        <w:numPr>
          <w:ilvl w:val="1"/>
          <w:numId w:val="31"/>
        </w:numPr>
        <w:tabs>
          <w:tab w:val="left" w:pos="1147"/>
        </w:tabs>
        <w:ind w:left="1619" w:right="802" w:hanging="965"/>
        <w:jc w:val="left"/>
        <w:rPr>
          <w:color w:val="0D0D0D"/>
          <w:sz w:val="24"/>
          <w:szCs w:val="24"/>
        </w:rPr>
      </w:pPr>
      <w:r w:rsidRPr="00566FD0">
        <w:rPr>
          <w:color w:val="0D0D0D"/>
          <w:sz w:val="24"/>
          <w:szCs w:val="24"/>
        </w:rPr>
        <w:t>Методика представления сведений о результатах подготовки обучающихся общеобразовательных</w:t>
      </w:r>
      <w:r w:rsidRPr="00566FD0">
        <w:rPr>
          <w:color w:val="0D0D0D"/>
          <w:spacing w:val="-3"/>
          <w:sz w:val="24"/>
          <w:szCs w:val="24"/>
        </w:rPr>
        <w:t xml:space="preserve"> </w:t>
      </w:r>
      <w:r w:rsidRPr="00566FD0">
        <w:rPr>
          <w:color w:val="0D0D0D"/>
          <w:sz w:val="24"/>
          <w:szCs w:val="24"/>
        </w:rPr>
        <w:t>организаций</w:t>
      </w:r>
    </w:p>
    <w:p w:rsidR="009B1596" w:rsidRPr="00566FD0" w:rsidRDefault="009B1596" w:rsidP="009B1596">
      <w:pPr>
        <w:pStyle w:val="a7"/>
        <w:spacing w:before="8"/>
        <w:ind w:left="0" w:firstLine="0"/>
        <w:rPr>
          <w:b/>
          <w:sz w:val="24"/>
          <w:szCs w:val="24"/>
        </w:rPr>
      </w:pPr>
    </w:p>
    <w:p w:rsidR="009B1596" w:rsidRPr="00566FD0" w:rsidRDefault="009B1596" w:rsidP="009B1596">
      <w:pPr>
        <w:pStyle w:val="a7"/>
        <w:ind w:right="272"/>
        <w:jc w:val="both"/>
        <w:rPr>
          <w:sz w:val="24"/>
          <w:szCs w:val="24"/>
        </w:rPr>
      </w:pPr>
      <w:r w:rsidRPr="00566FD0">
        <w:rPr>
          <w:sz w:val="24"/>
          <w:szCs w:val="24"/>
        </w:rPr>
        <w:t>Результаты данного раздела могут быть использованы для совершенствования методики преподавания предметов, а также для анализа текущего состояния муниципальн</w:t>
      </w:r>
      <w:r w:rsidR="00AA2CDF">
        <w:rPr>
          <w:sz w:val="24"/>
          <w:szCs w:val="24"/>
        </w:rPr>
        <w:t>ой</w:t>
      </w:r>
      <w:r w:rsidRPr="00566FD0">
        <w:rPr>
          <w:sz w:val="24"/>
          <w:szCs w:val="24"/>
        </w:rPr>
        <w:t xml:space="preserve"> систем</w:t>
      </w:r>
      <w:r w:rsidR="00AA2CDF">
        <w:rPr>
          <w:sz w:val="24"/>
          <w:szCs w:val="24"/>
        </w:rPr>
        <w:t xml:space="preserve">ы </w:t>
      </w:r>
      <w:r w:rsidRPr="00566FD0">
        <w:rPr>
          <w:sz w:val="24"/>
          <w:szCs w:val="24"/>
        </w:rPr>
        <w:t>образования и формирования программ</w:t>
      </w:r>
      <w:r w:rsidR="00AA2CDF">
        <w:rPr>
          <w:sz w:val="24"/>
          <w:szCs w:val="24"/>
        </w:rPr>
        <w:t>ы</w:t>
      </w:r>
      <w:r w:rsidRPr="00566FD0">
        <w:rPr>
          <w:sz w:val="24"/>
          <w:szCs w:val="24"/>
        </w:rPr>
        <w:t xml:space="preserve"> развития.</w:t>
      </w:r>
    </w:p>
    <w:p w:rsidR="009B1596" w:rsidRPr="00566FD0" w:rsidRDefault="009B1596" w:rsidP="009B1596">
      <w:pPr>
        <w:pStyle w:val="a7"/>
        <w:ind w:right="270"/>
        <w:jc w:val="both"/>
        <w:rPr>
          <w:sz w:val="24"/>
          <w:szCs w:val="24"/>
        </w:rPr>
      </w:pPr>
      <w:r w:rsidRPr="00566FD0">
        <w:rPr>
          <w:sz w:val="24"/>
          <w:szCs w:val="24"/>
        </w:rPr>
        <w:t xml:space="preserve">Информация данного раздела формируется по блокам, </w:t>
      </w:r>
      <w:proofErr w:type="gramStart"/>
      <w:r w:rsidRPr="00566FD0">
        <w:rPr>
          <w:sz w:val="24"/>
          <w:szCs w:val="24"/>
        </w:rPr>
        <w:t>включающих</w:t>
      </w:r>
      <w:proofErr w:type="gramEnd"/>
      <w:r w:rsidRPr="00566FD0">
        <w:rPr>
          <w:sz w:val="24"/>
          <w:szCs w:val="24"/>
        </w:rPr>
        <w:t xml:space="preserve"> сведения: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1538"/>
          <w:tab w:val="left" w:pos="2005"/>
          <w:tab w:val="left" w:pos="3744"/>
          <w:tab w:val="left" w:pos="5002"/>
          <w:tab w:val="left" w:pos="6983"/>
          <w:tab w:val="left" w:pos="7439"/>
        </w:tabs>
        <w:autoSpaceDE w:val="0"/>
        <w:autoSpaceDN w:val="0"/>
        <w:spacing w:before="9" w:after="0" w:line="230" w:lineRule="auto"/>
        <w:ind w:right="272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о результатах участия обучающихся в </w:t>
      </w:r>
      <w:r w:rsidRPr="00566FD0">
        <w:rPr>
          <w:rFonts w:ascii="Times New Roman" w:hAnsi="Times New Roman" w:cs="Times New Roman"/>
          <w:spacing w:val="-1"/>
          <w:sz w:val="24"/>
          <w:szCs w:val="24"/>
        </w:rPr>
        <w:t xml:space="preserve">мониторинговых </w:t>
      </w:r>
      <w:r w:rsidRPr="00566FD0">
        <w:rPr>
          <w:rFonts w:ascii="Times New Roman" w:hAnsi="Times New Roman" w:cs="Times New Roman"/>
          <w:sz w:val="24"/>
          <w:szCs w:val="24"/>
        </w:rPr>
        <w:t>исследованиях;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1538"/>
        </w:tabs>
        <w:autoSpaceDE w:val="0"/>
        <w:autoSpaceDN w:val="0"/>
        <w:spacing w:before="8" w:after="0" w:line="235" w:lineRule="auto"/>
        <w:ind w:right="273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о результатах освоения образовательных программ основного общего</w:t>
      </w:r>
      <w:r w:rsidRPr="00566F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1538"/>
          <w:tab w:val="left" w:pos="1882"/>
          <w:tab w:val="left" w:pos="3502"/>
          <w:tab w:val="left" w:pos="4794"/>
          <w:tab w:val="left" w:pos="7042"/>
          <w:tab w:val="left" w:pos="8417"/>
        </w:tabs>
        <w:autoSpaceDE w:val="0"/>
        <w:autoSpaceDN w:val="0"/>
        <w:spacing w:before="3" w:after="0" w:line="230" w:lineRule="auto"/>
        <w:ind w:right="267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о результатах освоения образовательных программ </w:t>
      </w:r>
      <w:r w:rsidRPr="00566FD0">
        <w:rPr>
          <w:rFonts w:ascii="Times New Roman" w:hAnsi="Times New Roman" w:cs="Times New Roman"/>
          <w:spacing w:val="-3"/>
          <w:sz w:val="24"/>
          <w:szCs w:val="24"/>
        </w:rPr>
        <w:t xml:space="preserve">среднего </w:t>
      </w:r>
      <w:r w:rsidRPr="00566FD0">
        <w:rPr>
          <w:rFonts w:ascii="Times New Roman" w:hAnsi="Times New Roman" w:cs="Times New Roman"/>
          <w:sz w:val="24"/>
          <w:szCs w:val="24"/>
        </w:rPr>
        <w:t>общего</w:t>
      </w:r>
      <w:r w:rsidRPr="00566F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1538"/>
          <w:tab w:val="left" w:pos="3372"/>
          <w:tab w:val="left" w:pos="4390"/>
          <w:tab w:val="left" w:pos="6031"/>
          <w:tab w:val="left" w:pos="7375"/>
          <w:tab w:val="left" w:pos="8444"/>
        </w:tabs>
        <w:autoSpaceDE w:val="0"/>
        <w:autoSpaceDN w:val="0"/>
        <w:spacing w:before="13" w:after="0" w:line="230" w:lineRule="auto"/>
        <w:ind w:right="272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комплексный анализ </w:t>
      </w:r>
      <w:proofErr w:type="gramStart"/>
      <w:r w:rsidRPr="00566FD0">
        <w:rPr>
          <w:rFonts w:ascii="Times New Roman" w:hAnsi="Times New Roman" w:cs="Times New Roman"/>
          <w:sz w:val="24"/>
          <w:szCs w:val="24"/>
        </w:rPr>
        <w:t xml:space="preserve">результатов процедур оценки </w:t>
      </w:r>
      <w:r w:rsidRPr="00566FD0">
        <w:rPr>
          <w:rFonts w:ascii="Times New Roman" w:hAnsi="Times New Roman" w:cs="Times New Roman"/>
          <w:spacing w:val="-3"/>
          <w:sz w:val="24"/>
          <w:szCs w:val="24"/>
        </w:rPr>
        <w:t xml:space="preserve">качества </w:t>
      </w:r>
      <w:r w:rsidRPr="00566FD0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566FD0">
        <w:rPr>
          <w:rFonts w:ascii="Times New Roman" w:hAnsi="Times New Roman" w:cs="Times New Roman"/>
          <w:sz w:val="24"/>
          <w:szCs w:val="24"/>
        </w:rPr>
        <w:t xml:space="preserve"> и государственной итоговой</w:t>
      </w:r>
      <w:r w:rsidRPr="00566F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аттестации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1538"/>
        </w:tabs>
        <w:autoSpaceDE w:val="0"/>
        <w:autoSpaceDN w:val="0"/>
        <w:spacing w:after="0" w:line="336" w:lineRule="exact"/>
        <w:ind w:left="153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о массовости достижения базовых</w:t>
      </w:r>
      <w:r w:rsidRPr="00566F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9B1596" w:rsidRPr="00566FD0" w:rsidRDefault="009B1596" w:rsidP="009B1596">
      <w:pPr>
        <w:pStyle w:val="a7"/>
        <w:ind w:right="268" w:firstLine="851"/>
        <w:jc w:val="both"/>
        <w:rPr>
          <w:sz w:val="24"/>
          <w:szCs w:val="24"/>
        </w:rPr>
      </w:pPr>
      <w:r w:rsidRPr="00566FD0">
        <w:rPr>
          <w:spacing w:val="-71"/>
          <w:sz w:val="24"/>
          <w:szCs w:val="24"/>
          <w:u w:val="single"/>
        </w:rPr>
        <w:t xml:space="preserve"> </w:t>
      </w:r>
      <w:proofErr w:type="gramStart"/>
      <w:r w:rsidRPr="00566FD0">
        <w:rPr>
          <w:sz w:val="24"/>
          <w:szCs w:val="24"/>
          <w:u w:val="single"/>
        </w:rPr>
        <w:t>Результаты участия обучающихся в мониторинговых исследованиях</w:t>
      </w:r>
      <w:r w:rsidRPr="00566FD0">
        <w:rPr>
          <w:sz w:val="24"/>
          <w:szCs w:val="24"/>
        </w:rPr>
        <w:t xml:space="preserve"> рассмотрены в контексте следующих показателей:</w:t>
      </w:r>
      <w:proofErr w:type="gramEnd"/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8"/>
        </w:tabs>
        <w:autoSpaceDE w:val="0"/>
        <w:autoSpaceDN w:val="0"/>
        <w:spacing w:after="0" w:line="235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FD0">
        <w:rPr>
          <w:rFonts w:ascii="Times New Roman" w:hAnsi="Times New Roman" w:cs="Times New Roman"/>
          <w:sz w:val="24"/>
          <w:szCs w:val="24"/>
        </w:rPr>
        <w:t>общие сведения о мониторинговых исследованиях, в которых обучающиеся муниципальных ОО приняли участие в течение 3х-летнего периода,</w:t>
      </w:r>
      <w:r w:rsidRPr="00566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включающих:</w:t>
      </w:r>
      <w:proofErr w:type="gramEnd"/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94"/>
        </w:tabs>
        <w:autoSpaceDE w:val="0"/>
        <w:autoSpaceDN w:val="0"/>
        <w:spacing w:after="0" w:line="322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нормативно-правовое</w:t>
      </w:r>
      <w:r w:rsidRPr="00566F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обоснование;</w:t>
      </w:r>
    </w:p>
    <w:p w:rsidR="00566FD0" w:rsidRDefault="009B1596" w:rsidP="009B1596">
      <w:pPr>
        <w:pStyle w:val="a3"/>
        <w:widowControl w:val="0"/>
        <w:numPr>
          <w:ilvl w:val="1"/>
          <w:numId w:val="25"/>
        </w:numPr>
        <w:autoSpaceDE w:val="0"/>
        <w:autoSpaceDN w:val="0"/>
        <w:spacing w:before="73" w:after="0" w:line="240" w:lineRule="auto"/>
        <w:ind w:left="1693" w:right="2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информацию о режиме проведения (</w:t>
      </w:r>
      <w:proofErr w:type="gramStart"/>
      <w:r w:rsidRPr="00566FD0">
        <w:rPr>
          <w:rFonts w:ascii="Times New Roman" w:hAnsi="Times New Roman" w:cs="Times New Roman"/>
          <w:sz w:val="24"/>
          <w:szCs w:val="24"/>
        </w:rPr>
        <w:t>штатный</w:t>
      </w:r>
      <w:proofErr w:type="gramEnd"/>
      <w:r w:rsidRPr="00566FD0">
        <w:rPr>
          <w:rFonts w:ascii="Times New Roman" w:hAnsi="Times New Roman" w:cs="Times New Roman"/>
          <w:sz w:val="24"/>
          <w:szCs w:val="24"/>
        </w:rPr>
        <w:t>,</w:t>
      </w:r>
      <w:r w:rsidRPr="00566F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апробация);</w:t>
      </w:r>
      <w:r w:rsidR="00566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autoSpaceDE w:val="0"/>
        <w:autoSpaceDN w:val="0"/>
        <w:spacing w:before="73" w:after="0" w:line="240" w:lineRule="auto"/>
        <w:ind w:left="1693" w:right="2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данные</w:t>
      </w:r>
      <w:r w:rsidRPr="00566FD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об</w:t>
      </w:r>
      <w:r w:rsidRPr="00566FD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общем</w:t>
      </w:r>
      <w:r w:rsidRPr="00566FD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количестве</w:t>
      </w:r>
      <w:r w:rsidRPr="00566FD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ОО,</w:t>
      </w:r>
      <w:r w:rsidRPr="00566FD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принявших</w:t>
      </w:r>
      <w:r w:rsidRPr="00566FD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участие,</w:t>
      </w:r>
      <w:r w:rsidRPr="00566FD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и</w:t>
      </w:r>
      <w:r w:rsidRPr="00566FD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причины (при наличии сведений) по которым ОО не приняли</w:t>
      </w:r>
      <w:r w:rsidRPr="00566F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участие;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93"/>
          <w:tab w:val="left" w:pos="1694"/>
        </w:tabs>
        <w:autoSpaceDE w:val="0"/>
        <w:autoSpaceDN w:val="0"/>
        <w:spacing w:after="0" w:line="240" w:lineRule="auto"/>
        <w:ind w:left="1693" w:right="272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данные о численности </w:t>
      </w:r>
      <w:proofErr w:type="gramStart"/>
      <w:r w:rsidRPr="00566F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6FD0">
        <w:rPr>
          <w:rFonts w:ascii="Times New Roman" w:hAnsi="Times New Roman" w:cs="Times New Roman"/>
          <w:sz w:val="24"/>
          <w:szCs w:val="24"/>
        </w:rPr>
        <w:t>, принявших участие и динамика изменения</w:t>
      </w:r>
      <w:r w:rsidRPr="00566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численности;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93"/>
          <w:tab w:val="left" w:pos="1694"/>
        </w:tabs>
        <w:autoSpaceDE w:val="0"/>
        <w:autoSpaceDN w:val="0"/>
        <w:spacing w:after="0" w:line="242" w:lineRule="auto"/>
        <w:ind w:left="1693" w:right="267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информацию об учебных предметах, по которым проведены мониторинговые</w:t>
      </w:r>
      <w:r w:rsidRPr="00566F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исследования;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1538"/>
        </w:tabs>
        <w:autoSpaceDE w:val="0"/>
        <w:autoSpaceDN w:val="0"/>
        <w:spacing w:before="4" w:after="0" w:line="230" w:lineRule="auto"/>
        <w:ind w:right="276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результаты Всероссийских проверочных работ по предметам, в которых представлен анализ: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93"/>
          <w:tab w:val="left" w:pos="1694"/>
        </w:tabs>
        <w:autoSpaceDE w:val="0"/>
        <w:autoSpaceDN w:val="0"/>
        <w:spacing w:before="1" w:after="0" w:line="322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динамики численности </w:t>
      </w:r>
      <w:proofErr w:type="gramStart"/>
      <w:r w:rsidRPr="00566F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6FD0">
        <w:rPr>
          <w:rFonts w:ascii="Times New Roman" w:hAnsi="Times New Roman" w:cs="Times New Roman"/>
          <w:sz w:val="24"/>
          <w:szCs w:val="24"/>
        </w:rPr>
        <w:t>, участвовавших в</w:t>
      </w:r>
      <w:r w:rsidRPr="00566F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ВПР;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93"/>
          <w:tab w:val="left" w:pos="1694"/>
          <w:tab w:val="left" w:pos="3631"/>
          <w:tab w:val="left" w:pos="5593"/>
          <w:tab w:val="left" w:pos="6032"/>
          <w:tab w:val="left" w:pos="7973"/>
          <w:tab w:val="left" w:pos="9182"/>
        </w:tabs>
        <w:autoSpaceDE w:val="0"/>
        <w:autoSpaceDN w:val="0"/>
        <w:spacing w:after="0" w:line="242" w:lineRule="auto"/>
        <w:ind w:left="1693" w:right="272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proofErr w:type="gramStart"/>
      <w:r w:rsidRPr="00566F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6F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6FD0">
        <w:rPr>
          <w:rFonts w:ascii="Times New Roman" w:hAnsi="Times New Roman" w:cs="Times New Roman"/>
          <w:sz w:val="24"/>
          <w:szCs w:val="24"/>
        </w:rPr>
        <w:t>лонгитюдном</w:t>
      </w:r>
      <w:proofErr w:type="spellEnd"/>
      <w:r w:rsidRPr="00566FD0">
        <w:rPr>
          <w:rFonts w:ascii="Times New Roman" w:hAnsi="Times New Roman" w:cs="Times New Roman"/>
          <w:sz w:val="24"/>
          <w:szCs w:val="24"/>
        </w:rPr>
        <w:t xml:space="preserve"> аспекте </w:t>
      </w:r>
      <w:r w:rsidRPr="00566FD0">
        <w:rPr>
          <w:rFonts w:ascii="Times New Roman" w:hAnsi="Times New Roman" w:cs="Times New Roman"/>
          <w:spacing w:val="-10"/>
          <w:sz w:val="24"/>
          <w:szCs w:val="24"/>
        </w:rPr>
        <w:t xml:space="preserve">по </w:t>
      </w:r>
      <w:r w:rsidRPr="00566FD0">
        <w:rPr>
          <w:rFonts w:ascii="Times New Roman" w:hAnsi="Times New Roman" w:cs="Times New Roman"/>
          <w:sz w:val="24"/>
          <w:szCs w:val="24"/>
        </w:rPr>
        <w:t>соответствующему</w:t>
      </w:r>
      <w:r w:rsidRPr="00566F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предмету;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93"/>
          <w:tab w:val="left" w:pos="1694"/>
          <w:tab w:val="left" w:pos="3178"/>
          <w:tab w:val="left" w:pos="5553"/>
          <w:tab w:val="left" w:pos="6903"/>
          <w:tab w:val="left" w:pos="8236"/>
          <w:tab w:val="left" w:pos="9320"/>
        </w:tabs>
        <w:autoSpaceDE w:val="0"/>
        <w:autoSpaceDN w:val="0"/>
        <w:spacing w:after="0" w:line="240" w:lineRule="auto"/>
        <w:ind w:left="1693" w:right="273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признаков необъективности, индексов высоких, низких </w:t>
      </w:r>
      <w:r w:rsidRPr="00566FD0">
        <w:rPr>
          <w:rFonts w:ascii="Times New Roman" w:hAnsi="Times New Roman" w:cs="Times New Roman"/>
          <w:spacing w:val="-17"/>
          <w:sz w:val="24"/>
          <w:szCs w:val="24"/>
        </w:rPr>
        <w:t xml:space="preserve">и </w:t>
      </w:r>
      <w:r w:rsidRPr="00566FD0">
        <w:rPr>
          <w:rFonts w:ascii="Times New Roman" w:hAnsi="Times New Roman" w:cs="Times New Roman"/>
          <w:sz w:val="24"/>
          <w:szCs w:val="24"/>
        </w:rPr>
        <w:t>массовых результатов по</w:t>
      </w:r>
      <w:r w:rsidRPr="00566F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предметам;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93"/>
          <w:tab w:val="left" w:pos="169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результатов выполнения заданий работы в аспекте</w:t>
      </w:r>
      <w:r w:rsidRPr="00566F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критериев;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93"/>
          <w:tab w:val="left" w:pos="1694"/>
        </w:tabs>
        <w:autoSpaceDE w:val="0"/>
        <w:autoSpaceDN w:val="0"/>
        <w:spacing w:after="0" w:line="240" w:lineRule="auto"/>
        <w:ind w:left="1693" w:right="271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динамики</w:t>
      </w:r>
      <w:r w:rsidRPr="00566F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достижений</w:t>
      </w:r>
      <w:r w:rsidRPr="00566F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планированных</w:t>
      </w:r>
      <w:r w:rsidRPr="00566F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результатов</w:t>
      </w:r>
      <w:r w:rsidRPr="00566F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по</w:t>
      </w:r>
      <w:r w:rsidRPr="00566F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566FD0">
        <w:rPr>
          <w:rFonts w:ascii="Times New Roman" w:hAnsi="Times New Roman" w:cs="Times New Roman"/>
          <w:sz w:val="24"/>
          <w:szCs w:val="24"/>
        </w:rPr>
        <w:t>предмекту</w:t>
      </w:r>
      <w:proofErr w:type="spellEnd"/>
      <w:r w:rsidRPr="00566FD0">
        <w:rPr>
          <w:rFonts w:ascii="Times New Roman" w:hAnsi="Times New Roman" w:cs="Times New Roman"/>
          <w:sz w:val="24"/>
          <w:szCs w:val="24"/>
        </w:rPr>
        <w:t xml:space="preserve"> в аспекте</w:t>
      </w:r>
      <w:r w:rsidRPr="00566F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критериев.</w:t>
      </w:r>
    </w:p>
    <w:p w:rsidR="009B1596" w:rsidRPr="00566FD0" w:rsidRDefault="009B1596" w:rsidP="00566FD0">
      <w:pPr>
        <w:pStyle w:val="a7"/>
        <w:spacing w:line="321" w:lineRule="exact"/>
        <w:rPr>
          <w:sz w:val="24"/>
          <w:szCs w:val="24"/>
        </w:rPr>
      </w:pPr>
      <w:r w:rsidRPr="00566FD0">
        <w:rPr>
          <w:sz w:val="24"/>
          <w:szCs w:val="24"/>
          <w:u w:val="single"/>
        </w:rPr>
        <w:t>Результаты освоения образовательных программ основного общего</w:t>
      </w:r>
      <w:r w:rsidR="00566FD0">
        <w:rPr>
          <w:sz w:val="24"/>
          <w:szCs w:val="24"/>
          <w:u w:val="single"/>
        </w:rPr>
        <w:t xml:space="preserve"> </w:t>
      </w:r>
      <w:r w:rsidRPr="00566FD0">
        <w:rPr>
          <w:spacing w:val="-71"/>
          <w:sz w:val="24"/>
          <w:szCs w:val="24"/>
          <w:u w:val="single"/>
        </w:rPr>
        <w:t xml:space="preserve"> </w:t>
      </w:r>
      <w:r w:rsidRPr="00566FD0">
        <w:rPr>
          <w:sz w:val="24"/>
          <w:szCs w:val="24"/>
          <w:u w:val="single"/>
        </w:rPr>
        <w:t>образования</w:t>
      </w:r>
      <w:r w:rsidRPr="00566FD0">
        <w:rPr>
          <w:sz w:val="24"/>
          <w:szCs w:val="24"/>
        </w:rPr>
        <w:t>. По данному показателю в материалах осуществляется: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1538"/>
        </w:tabs>
        <w:autoSpaceDE w:val="0"/>
        <w:autoSpaceDN w:val="0"/>
        <w:spacing w:before="7" w:after="0" w:line="230" w:lineRule="auto"/>
        <w:ind w:right="274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анализ динамики изменения численности участников ОГЭ в разрезе </w:t>
      </w:r>
      <w:r w:rsidRPr="00566FD0">
        <w:rPr>
          <w:rFonts w:ascii="Times New Roman" w:hAnsi="Times New Roman" w:cs="Times New Roman"/>
          <w:sz w:val="24"/>
          <w:szCs w:val="24"/>
        </w:rPr>
        <w:lastRenderedPageBreak/>
        <w:t>муниципальных ОО за трехлетний</w:t>
      </w:r>
      <w:r w:rsidRPr="00566F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период;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1538"/>
        </w:tabs>
        <w:autoSpaceDE w:val="0"/>
        <w:autoSpaceDN w:val="0"/>
        <w:spacing w:before="11" w:after="0" w:line="230" w:lineRule="auto"/>
        <w:ind w:right="274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анализ результатов сдачи экзаменов по предметам по выбору, в том числе: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  <w:tab w:val="left" w:pos="2742"/>
          <w:tab w:val="left" w:pos="4181"/>
          <w:tab w:val="left" w:pos="5709"/>
          <w:tab w:val="left" w:pos="7304"/>
          <w:tab w:val="left" w:pos="8924"/>
        </w:tabs>
        <w:autoSpaceDE w:val="0"/>
        <w:autoSpaceDN w:val="0"/>
        <w:spacing w:before="2" w:after="0" w:line="240" w:lineRule="auto"/>
        <w:ind w:left="1682" w:right="270" w:hanging="34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анализ динамики изменения количества участников </w:t>
      </w:r>
      <w:r w:rsidRPr="00566FD0">
        <w:rPr>
          <w:rFonts w:ascii="Times New Roman" w:hAnsi="Times New Roman" w:cs="Times New Roman"/>
          <w:spacing w:val="-7"/>
          <w:sz w:val="24"/>
          <w:szCs w:val="24"/>
        </w:rPr>
        <w:t xml:space="preserve">ОГЭ </w:t>
      </w:r>
      <w:r w:rsidRPr="00566FD0">
        <w:rPr>
          <w:rFonts w:ascii="Times New Roman" w:hAnsi="Times New Roman" w:cs="Times New Roman"/>
          <w:sz w:val="24"/>
          <w:szCs w:val="24"/>
        </w:rPr>
        <w:t>выбравших тот или иной</w:t>
      </w:r>
      <w:r w:rsidRPr="00566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предмет;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</w:tabs>
        <w:autoSpaceDE w:val="0"/>
        <w:autoSpaceDN w:val="0"/>
        <w:spacing w:after="0" w:line="240" w:lineRule="auto"/>
        <w:ind w:left="1682" w:right="270" w:hanging="34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анализ результатов успеваемости и качества </w:t>
      </w:r>
      <w:proofErr w:type="spellStart"/>
      <w:r w:rsidRPr="00566FD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66FD0">
        <w:rPr>
          <w:rFonts w:ascii="Times New Roman" w:hAnsi="Times New Roman" w:cs="Times New Roman"/>
          <w:sz w:val="24"/>
          <w:szCs w:val="24"/>
        </w:rPr>
        <w:t xml:space="preserve"> (в том числе по «популярным» и «непопулярным»</w:t>
      </w:r>
      <w:r w:rsidRPr="00566F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предметам);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</w:tabs>
        <w:autoSpaceDE w:val="0"/>
        <w:autoSpaceDN w:val="0"/>
        <w:spacing w:after="0" w:line="242" w:lineRule="auto"/>
        <w:ind w:left="1682" w:right="277" w:hanging="34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изменение величины среднего балла по предметам по выбору в разрезе</w:t>
      </w:r>
      <w:r w:rsidRPr="00566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ОО;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1538"/>
          <w:tab w:val="left" w:pos="2692"/>
          <w:tab w:val="left" w:pos="4467"/>
          <w:tab w:val="left" w:pos="5913"/>
          <w:tab w:val="left" w:pos="8310"/>
        </w:tabs>
        <w:autoSpaceDE w:val="0"/>
        <w:autoSpaceDN w:val="0"/>
        <w:spacing w:before="5" w:after="0" w:line="230" w:lineRule="auto"/>
        <w:ind w:right="269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анализ результатов освоения образовательных </w:t>
      </w:r>
      <w:r w:rsidRPr="00566FD0">
        <w:rPr>
          <w:rFonts w:ascii="Times New Roman" w:hAnsi="Times New Roman" w:cs="Times New Roman"/>
          <w:spacing w:val="-3"/>
          <w:sz w:val="24"/>
          <w:szCs w:val="24"/>
        </w:rPr>
        <w:t xml:space="preserve">программ </w:t>
      </w:r>
      <w:r w:rsidRPr="00566FD0">
        <w:rPr>
          <w:rFonts w:ascii="Times New Roman" w:hAnsi="Times New Roman" w:cs="Times New Roman"/>
          <w:sz w:val="24"/>
          <w:szCs w:val="24"/>
        </w:rPr>
        <w:t>основного общего образования по предметам, в том</w:t>
      </w:r>
      <w:r w:rsidRPr="00566F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числе: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  <w:tab w:val="left" w:pos="2547"/>
          <w:tab w:val="left" w:pos="4437"/>
          <w:tab w:val="left" w:pos="4890"/>
          <w:tab w:val="left" w:pos="6195"/>
          <w:tab w:val="left" w:pos="8387"/>
        </w:tabs>
        <w:autoSpaceDE w:val="0"/>
        <w:autoSpaceDN w:val="0"/>
        <w:spacing w:after="0" w:line="240" w:lineRule="auto"/>
        <w:ind w:left="1682" w:right="272" w:hanging="34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доля выпускников 9 классов, подтвердивших </w:t>
      </w:r>
      <w:r w:rsidRPr="00566FD0">
        <w:rPr>
          <w:rFonts w:ascii="Times New Roman" w:hAnsi="Times New Roman" w:cs="Times New Roman"/>
          <w:spacing w:val="-3"/>
          <w:sz w:val="24"/>
          <w:szCs w:val="24"/>
        </w:rPr>
        <w:t xml:space="preserve">освоение </w:t>
      </w:r>
      <w:r w:rsidRPr="00566FD0">
        <w:rPr>
          <w:rFonts w:ascii="Times New Roman" w:hAnsi="Times New Roman" w:cs="Times New Roman"/>
          <w:sz w:val="24"/>
          <w:szCs w:val="24"/>
        </w:rPr>
        <w:t>образовательных программ по обязательным</w:t>
      </w:r>
      <w:r w:rsidRPr="00566F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предметам;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</w:tabs>
        <w:autoSpaceDE w:val="0"/>
        <w:autoSpaceDN w:val="0"/>
        <w:spacing w:after="0" w:line="242" w:lineRule="auto"/>
        <w:ind w:left="1682" w:right="270" w:hanging="34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величина средних баллов по обязательным предметам, динамика изменения;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</w:tabs>
        <w:autoSpaceDE w:val="0"/>
        <w:autoSpaceDN w:val="0"/>
        <w:spacing w:after="0" w:line="240" w:lineRule="auto"/>
        <w:ind w:left="1682" w:right="272" w:hanging="34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динамика изменения качества </w:t>
      </w:r>
      <w:proofErr w:type="spellStart"/>
      <w:r w:rsidRPr="00566FD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66FD0">
        <w:rPr>
          <w:rFonts w:ascii="Times New Roman" w:hAnsi="Times New Roman" w:cs="Times New Roman"/>
          <w:sz w:val="24"/>
          <w:szCs w:val="24"/>
        </w:rPr>
        <w:t xml:space="preserve"> по обязательным предметам;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</w:tabs>
        <w:autoSpaceDE w:val="0"/>
        <w:autoSpaceDN w:val="0"/>
        <w:spacing w:after="0" w:line="240" w:lineRule="auto"/>
        <w:ind w:left="1682" w:right="274" w:hanging="34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доля обучающихся профильных классов, сдавших профильный предмет;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8"/>
        </w:tabs>
        <w:autoSpaceDE w:val="0"/>
        <w:autoSpaceDN w:val="0"/>
        <w:spacing w:after="0" w:line="235" w:lineRule="auto"/>
        <w:ind w:right="27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анализ результатов ГИА за трехлетний период по показателю количества участников ОГЭ, набравших по сумме трех предметов 10 и более баллов, без учета участников ОГЭ, получивших отметку</w:t>
      </w:r>
      <w:r w:rsidRPr="00566F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«2».</w:t>
      </w:r>
    </w:p>
    <w:p w:rsidR="009B1596" w:rsidRPr="00566FD0" w:rsidRDefault="009B1596" w:rsidP="00566FD0">
      <w:pPr>
        <w:pStyle w:val="a7"/>
        <w:spacing w:line="322" w:lineRule="exact"/>
        <w:rPr>
          <w:sz w:val="24"/>
          <w:szCs w:val="24"/>
        </w:rPr>
      </w:pPr>
      <w:r w:rsidRPr="00566FD0">
        <w:rPr>
          <w:sz w:val="24"/>
          <w:szCs w:val="24"/>
          <w:u w:val="single"/>
        </w:rPr>
        <w:t>Результаты освоения образовательных программ среднего общего</w:t>
      </w:r>
      <w:r w:rsidR="00566FD0">
        <w:rPr>
          <w:sz w:val="24"/>
          <w:szCs w:val="24"/>
          <w:u w:val="single"/>
        </w:rPr>
        <w:t xml:space="preserve"> </w:t>
      </w:r>
      <w:r w:rsidRPr="00566FD0">
        <w:rPr>
          <w:spacing w:val="-71"/>
          <w:sz w:val="24"/>
          <w:szCs w:val="24"/>
          <w:u w:val="single"/>
        </w:rPr>
        <w:t xml:space="preserve"> </w:t>
      </w:r>
      <w:r w:rsidRPr="00566FD0">
        <w:rPr>
          <w:sz w:val="24"/>
          <w:szCs w:val="24"/>
          <w:u w:val="single"/>
        </w:rPr>
        <w:t>образования</w:t>
      </w:r>
      <w:r w:rsidRPr="00566FD0">
        <w:rPr>
          <w:sz w:val="24"/>
          <w:szCs w:val="24"/>
        </w:rPr>
        <w:t>. По данному показателю в материалах осуществляется: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1538"/>
        </w:tabs>
        <w:autoSpaceDE w:val="0"/>
        <w:autoSpaceDN w:val="0"/>
        <w:spacing w:before="83" w:after="0" w:line="230" w:lineRule="auto"/>
        <w:ind w:right="271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анализ динамики изменения численности участников ЕГЭ в разрезе муниципальных ОО за трехлетний</w:t>
      </w:r>
      <w:r w:rsidRPr="00566F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период;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1538"/>
        </w:tabs>
        <w:autoSpaceDE w:val="0"/>
        <w:autoSpaceDN w:val="0"/>
        <w:spacing w:after="0" w:line="335" w:lineRule="exact"/>
        <w:ind w:left="153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анализ результатов сдачи экзаменов по предметам, в том</w:t>
      </w:r>
      <w:r w:rsidRPr="00566FD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числе: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  <w:tab w:val="left" w:pos="2742"/>
          <w:tab w:val="left" w:pos="4181"/>
          <w:tab w:val="left" w:pos="5709"/>
          <w:tab w:val="left" w:pos="7304"/>
          <w:tab w:val="left" w:pos="8929"/>
        </w:tabs>
        <w:autoSpaceDE w:val="0"/>
        <w:autoSpaceDN w:val="0"/>
        <w:spacing w:after="0" w:line="240" w:lineRule="auto"/>
        <w:ind w:left="1682" w:right="265" w:hanging="42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анализ динамики изменения количества участников </w:t>
      </w:r>
      <w:r w:rsidRPr="00566FD0">
        <w:rPr>
          <w:rFonts w:ascii="Times New Roman" w:hAnsi="Times New Roman" w:cs="Times New Roman"/>
          <w:spacing w:val="-7"/>
          <w:sz w:val="24"/>
          <w:szCs w:val="24"/>
        </w:rPr>
        <w:t xml:space="preserve">ОГЭ </w:t>
      </w:r>
      <w:r w:rsidRPr="00566FD0">
        <w:rPr>
          <w:rFonts w:ascii="Times New Roman" w:hAnsi="Times New Roman" w:cs="Times New Roman"/>
          <w:sz w:val="24"/>
          <w:szCs w:val="24"/>
        </w:rPr>
        <w:t>выбравших тот или иной</w:t>
      </w:r>
      <w:r w:rsidRPr="00566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предмет;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</w:tabs>
        <w:autoSpaceDE w:val="0"/>
        <w:autoSpaceDN w:val="0"/>
        <w:spacing w:after="0" w:line="240" w:lineRule="auto"/>
        <w:ind w:left="1682" w:right="274" w:hanging="42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доля участников, преодолевших минимальный порог тестовых баллов;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</w:tabs>
        <w:autoSpaceDE w:val="0"/>
        <w:autoSpaceDN w:val="0"/>
        <w:spacing w:after="0" w:line="244" w:lineRule="auto"/>
        <w:ind w:left="1682" w:right="277" w:hanging="42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изменение величины среднего балла по предметам по выбору в разрезе</w:t>
      </w:r>
      <w:r w:rsidRPr="00566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ОО;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</w:tabs>
        <w:autoSpaceDE w:val="0"/>
        <w:autoSpaceDN w:val="0"/>
        <w:spacing w:after="0" w:line="240" w:lineRule="auto"/>
        <w:ind w:left="1682" w:right="275" w:hanging="34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динамика изменения качества </w:t>
      </w:r>
      <w:proofErr w:type="spellStart"/>
      <w:r w:rsidRPr="00566FD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66FD0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</w:tabs>
        <w:autoSpaceDE w:val="0"/>
        <w:autoSpaceDN w:val="0"/>
        <w:spacing w:after="0" w:line="240" w:lineRule="auto"/>
        <w:ind w:left="1682" w:right="273" w:hanging="34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доля обучающихся профильных классов, сдавших профильный предмет;</w:t>
      </w:r>
    </w:p>
    <w:p w:rsidR="009B1596" w:rsidRPr="00566FD0" w:rsidRDefault="009B1596" w:rsidP="009B1596">
      <w:pPr>
        <w:pStyle w:val="a3"/>
        <w:widowControl w:val="0"/>
        <w:numPr>
          <w:ilvl w:val="1"/>
          <w:numId w:val="25"/>
        </w:numPr>
        <w:tabs>
          <w:tab w:val="left" w:pos="1681"/>
          <w:tab w:val="left" w:pos="1682"/>
        </w:tabs>
        <w:autoSpaceDE w:val="0"/>
        <w:autoSpaceDN w:val="0"/>
        <w:spacing w:after="0" w:line="242" w:lineRule="auto"/>
        <w:ind w:left="1682" w:right="274" w:hanging="428"/>
        <w:contextualSpacing w:val="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доля обучающихся профильных классов, набравших не менее 55 баллов по профильным</w:t>
      </w:r>
      <w:r w:rsidRPr="00566F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предметам;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8"/>
        </w:tabs>
        <w:autoSpaceDE w:val="0"/>
        <w:autoSpaceDN w:val="0"/>
        <w:spacing w:after="0" w:line="235" w:lineRule="auto"/>
        <w:ind w:right="26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анализ результатов ГИА за трехлетний период по показателю количества участников ЕГЭ, набравших по сумме трех предметов 150 и более баллов;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8"/>
        </w:tabs>
        <w:autoSpaceDE w:val="0"/>
        <w:autoSpaceDN w:val="0"/>
        <w:spacing w:after="0" w:line="230" w:lineRule="auto"/>
        <w:ind w:right="27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анализ качества подготовки выпускников, награжденных медалью.</w:t>
      </w:r>
    </w:p>
    <w:p w:rsidR="009B1596" w:rsidRPr="00566FD0" w:rsidRDefault="009B1596" w:rsidP="00566FD0">
      <w:pPr>
        <w:pStyle w:val="a7"/>
        <w:tabs>
          <w:tab w:val="left" w:pos="3074"/>
          <w:tab w:val="left" w:pos="4166"/>
          <w:tab w:val="left" w:pos="5884"/>
          <w:tab w:val="left" w:pos="7303"/>
          <w:tab w:val="left" w:pos="8445"/>
        </w:tabs>
        <w:spacing w:line="322" w:lineRule="exact"/>
        <w:rPr>
          <w:sz w:val="24"/>
          <w:szCs w:val="24"/>
        </w:rPr>
      </w:pPr>
      <w:r w:rsidRPr="00566FD0">
        <w:rPr>
          <w:sz w:val="24"/>
          <w:szCs w:val="24"/>
          <w:u w:val="single"/>
        </w:rPr>
        <w:t xml:space="preserve">Комплексный анализ </w:t>
      </w:r>
      <w:proofErr w:type="gramStart"/>
      <w:r w:rsidRPr="00566FD0">
        <w:rPr>
          <w:sz w:val="24"/>
          <w:szCs w:val="24"/>
          <w:u w:val="single"/>
        </w:rPr>
        <w:t>результатов процедур оценки качества</w:t>
      </w:r>
      <w:r w:rsidR="00566FD0">
        <w:rPr>
          <w:sz w:val="24"/>
          <w:szCs w:val="24"/>
          <w:u w:val="single"/>
        </w:rPr>
        <w:t xml:space="preserve"> </w:t>
      </w:r>
      <w:r w:rsidRPr="00566FD0">
        <w:rPr>
          <w:spacing w:val="-71"/>
          <w:sz w:val="24"/>
          <w:szCs w:val="24"/>
          <w:u w:val="single"/>
        </w:rPr>
        <w:t xml:space="preserve"> </w:t>
      </w:r>
      <w:r w:rsidRPr="00566FD0">
        <w:rPr>
          <w:sz w:val="24"/>
          <w:szCs w:val="24"/>
          <w:u w:val="single"/>
        </w:rPr>
        <w:t>образования</w:t>
      </w:r>
      <w:proofErr w:type="gramEnd"/>
      <w:r w:rsidRPr="00566FD0">
        <w:rPr>
          <w:sz w:val="24"/>
          <w:szCs w:val="24"/>
          <w:u w:val="single"/>
        </w:rPr>
        <w:t xml:space="preserve"> и государственной итоговой аттестации</w:t>
      </w:r>
      <w:r w:rsidRPr="00566FD0">
        <w:rPr>
          <w:sz w:val="24"/>
          <w:szCs w:val="24"/>
        </w:rPr>
        <w:t xml:space="preserve"> </w:t>
      </w:r>
      <w:r w:rsidRPr="00566FD0">
        <w:rPr>
          <w:spacing w:val="-3"/>
          <w:sz w:val="24"/>
          <w:szCs w:val="24"/>
        </w:rPr>
        <w:t xml:space="preserve">осуществляется </w:t>
      </w:r>
      <w:r w:rsidRPr="00566FD0">
        <w:rPr>
          <w:sz w:val="24"/>
          <w:szCs w:val="24"/>
        </w:rPr>
        <w:t>посредством</w:t>
      </w:r>
      <w:r w:rsidRPr="00566FD0">
        <w:rPr>
          <w:spacing w:val="-1"/>
          <w:sz w:val="24"/>
          <w:szCs w:val="24"/>
        </w:rPr>
        <w:t xml:space="preserve"> </w:t>
      </w:r>
      <w:r w:rsidRPr="00566FD0">
        <w:rPr>
          <w:sz w:val="24"/>
          <w:szCs w:val="24"/>
        </w:rPr>
        <w:t>анализа: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4"/>
        </w:numPr>
        <w:tabs>
          <w:tab w:val="left" w:pos="1694"/>
        </w:tabs>
        <w:autoSpaceDE w:val="0"/>
        <w:autoSpaceDN w:val="0"/>
        <w:spacing w:after="0" w:line="235" w:lineRule="auto"/>
        <w:ind w:left="1693" w:right="2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качества массового образования, обязательного минимума базовой подготовки и развития таланта в разрезе общеобразовательных</w:t>
      </w:r>
      <w:r w:rsidRPr="00566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предметов;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4"/>
        </w:numPr>
        <w:tabs>
          <w:tab w:val="left" w:pos="1694"/>
        </w:tabs>
        <w:autoSpaceDE w:val="0"/>
        <w:autoSpaceDN w:val="0"/>
        <w:spacing w:after="0" w:line="334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индекса необъективности</w:t>
      </w:r>
      <w:r w:rsidRPr="00566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олимпиад;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4"/>
        </w:numPr>
        <w:tabs>
          <w:tab w:val="left" w:pos="1694"/>
        </w:tabs>
        <w:autoSpaceDE w:val="0"/>
        <w:autoSpaceDN w:val="0"/>
        <w:spacing w:after="0" w:line="328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индекса поступления в образовательные организации</w:t>
      </w:r>
      <w:r w:rsidRPr="00566F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СПО;</w:t>
      </w:r>
    </w:p>
    <w:p w:rsidR="00566FD0" w:rsidRDefault="009B1596" w:rsidP="009B1596">
      <w:pPr>
        <w:pStyle w:val="a3"/>
        <w:widowControl w:val="0"/>
        <w:numPr>
          <w:ilvl w:val="0"/>
          <w:numId w:val="24"/>
        </w:numPr>
        <w:tabs>
          <w:tab w:val="left" w:pos="1694"/>
        </w:tabs>
        <w:autoSpaceDE w:val="0"/>
        <w:autoSpaceDN w:val="0"/>
        <w:spacing w:before="1" w:after="0" w:line="230" w:lineRule="auto"/>
        <w:ind w:left="830" w:right="268" w:firstLine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индекса поступления в образовательные организации </w:t>
      </w:r>
      <w:proofErr w:type="gramStart"/>
      <w:r w:rsidRPr="00566FD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66F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596" w:rsidRPr="00566FD0" w:rsidRDefault="009B1596" w:rsidP="00566FD0">
      <w:pPr>
        <w:widowControl w:val="0"/>
        <w:tabs>
          <w:tab w:val="left" w:pos="1694"/>
        </w:tabs>
        <w:autoSpaceDE w:val="0"/>
        <w:autoSpaceDN w:val="0"/>
        <w:spacing w:before="1" w:after="0" w:line="230" w:lineRule="auto"/>
        <w:ind w:right="2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Обобщение данных по показателю</w:t>
      </w:r>
      <w:r w:rsidRPr="00566FD0">
        <w:rPr>
          <w:rFonts w:ascii="Times New Roman" w:hAnsi="Times New Roman" w:cs="Times New Roman"/>
          <w:sz w:val="24"/>
          <w:szCs w:val="24"/>
          <w:u w:val="single"/>
        </w:rPr>
        <w:t xml:space="preserve"> «Массовость достижения</w:t>
      </w:r>
      <w:r w:rsidRPr="00566FD0">
        <w:rPr>
          <w:rFonts w:ascii="Times New Roman" w:hAnsi="Times New Roman" w:cs="Times New Roman"/>
          <w:spacing w:val="14"/>
          <w:sz w:val="24"/>
          <w:szCs w:val="24"/>
          <w:u w:val="single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  <w:u w:val="single"/>
        </w:rPr>
        <w:t>базовых</w:t>
      </w:r>
      <w:r w:rsidR="00566F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6FD0">
        <w:rPr>
          <w:rFonts w:ascii="Times New Roman" w:hAnsi="Times New Roman" w:cs="Times New Roman"/>
          <w:spacing w:val="-71"/>
          <w:sz w:val="24"/>
          <w:szCs w:val="24"/>
          <w:u w:val="single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  <w:u w:val="single"/>
        </w:rPr>
        <w:t>результатов»</w:t>
      </w:r>
      <w:r w:rsidRPr="00566FD0">
        <w:rPr>
          <w:rFonts w:ascii="Times New Roman" w:hAnsi="Times New Roman" w:cs="Times New Roman"/>
          <w:sz w:val="24"/>
          <w:szCs w:val="24"/>
        </w:rPr>
        <w:t xml:space="preserve"> осуществляется с учетом следующих индикаторов: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8"/>
        </w:tabs>
        <w:autoSpaceDE w:val="0"/>
        <w:autoSpaceDN w:val="0"/>
        <w:spacing w:before="5" w:after="0" w:line="235" w:lineRule="auto"/>
        <w:ind w:right="27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доля обучающихся 4 классов, набравших не менее 11 баллов по сумме трех предметов ВПР (окружающий мир, математика и русский язык) в 5-балльной системе и не </w:t>
      </w:r>
      <w:r w:rsidRPr="00566FD0">
        <w:rPr>
          <w:rFonts w:ascii="Times New Roman" w:hAnsi="Times New Roman" w:cs="Times New Roman"/>
          <w:sz w:val="24"/>
          <w:szCs w:val="24"/>
        </w:rPr>
        <w:lastRenderedPageBreak/>
        <w:t>получивших при этом</w:t>
      </w:r>
      <w:r w:rsidRPr="00566F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«двоек»;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8"/>
        </w:tabs>
        <w:autoSpaceDE w:val="0"/>
        <w:autoSpaceDN w:val="0"/>
        <w:spacing w:before="11" w:after="0" w:line="230" w:lineRule="auto"/>
        <w:ind w:right="27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доля обучающихся, набравших не менее 10 баллов по сумме 3 лучших предметов ОГЭ в 5-балльной системе и не получивших при</w:t>
      </w:r>
      <w:r w:rsidRPr="00566FD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этом</w:t>
      </w:r>
    </w:p>
    <w:p w:rsidR="009B1596" w:rsidRPr="00566FD0" w:rsidRDefault="009B1596" w:rsidP="009B1596">
      <w:pPr>
        <w:pStyle w:val="a7"/>
        <w:spacing w:before="2" w:line="322" w:lineRule="exact"/>
        <w:ind w:firstLine="0"/>
        <w:rPr>
          <w:sz w:val="24"/>
          <w:szCs w:val="24"/>
        </w:rPr>
      </w:pPr>
      <w:r w:rsidRPr="00566FD0">
        <w:rPr>
          <w:sz w:val="24"/>
          <w:szCs w:val="24"/>
        </w:rPr>
        <w:t>«двоек»;</w:t>
      </w:r>
    </w:p>
    <w:p w:rsidR="009B1596" w:rsidRDefault="009B1596" w:rsidP="009B1596">
      <w:pPr>
        <w:pStyle w:val="a3"/>
        <w:widowControl w:val="0"/>
        <w:numPr>
          <w:ilvl w:val="0"/>
          <w:numId w:val="25"/>
        </w:numPr>
        <w:tabs>
          <w:tab w:val="left" w:pos="1538"/>
        </w:tabs>
        <w:autoSpaceDE w:val="0"/>
        <w:autoSpaceDN w:val="0"/>
        <w:spacing w:before="5" w:after="0" w:line="235" w:lineRule="auto"/>
        <w:ind w:right="27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доля обучающихся, набравших не менее 150 баллов по сумме 3 лучших предметов ЕГЭ и преодолевших минимальный порог по всем сдаваемым</w:t>
      </w:r>
      <w:r w:rsidRPr="00566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предметам.</w:t>
      </w:r>
    </w:p>
    <w:p w:rsidR="00566FD0" w:rsidRPr="00566FD0" w:rsidRDefault="00566FD0" w:rsidP="00566FD0">
      <w:pPr>
        <w:pStyle w:val="a3"/>
        <w:widowControl w:val="0"/>
        <w:tabs>
          <w:tab w:val="left" w:pos="1538"/>
        </w:tabs>
        <w:autoSpaceDE w:val="0"/>
        <w:autoSpaceDN w:val="0"/>
        <w:spacing w:before="5" w:after="0" w:line="235" w:lineRule="auto"/>
        <w:ind w:left="829" w:right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1596" w:rsidRPr="00566FD0" w:rsidRDefault="009B1596" w:rsidP="009B1596">
      <w:pPr>
        <w:pStyle w:val="1"/>
        <w:numPr>
          <w:ilvl w:val="1"/>
          <w:numId w:val="31"/>
        </w:numPr>
        <w:tabs>
          <w:tab w:val="left" w:pos="1738"/>
        </w:tabs>
        <w:spacing w:before="77"/>
        <w:ind w:left="1737" w:hanging="493"/>
        <w:jc w:val="left"/>
        <w:rPr>
          <w:color w:val="0D0D0D"/>
          <w:sz w:val="24"/>
          <w:szCs w:val="24"/>
        </w:rPr>
      </w:pPr>
      <w:r w:rsidRPr="00566FD0">
        <w:rPr>
          <w:color w:val="0D0D0D"/>
          <w:sz w:val="24"/>
          <w:szCs w:val="24"/>
        </w:rPr>
        <w:t>Методика использования контекстных</w:t>
      </w:r>
      <w:r w:rsidRPr="00566FD0">
        <w:rPr>
          <w:color w:val="0D0D0D"/>
          <w:spacing w:val="-2"/>
          <w:sz w:val="24"/>
          <w:szCs w:val="24"/>
        </w:rPr>
        <w:t xml:space="preserve"> </w:t>
      </w:r>
      <w:r w:rsidRPr="00566FD0">
        <w:rPr>
          <w:color w:val="0D0D0D"/>
          <w:sz w:val="24"/>
          <w:szCs w:val="24"/>
        </w:rPr>
        <w:t>показателей</w:t>
      </w:r>
    </w:p>
    <w:p w:rsidR="009B1596" w:rsidRPr="00566FD0" w:rsidRDefault="009B1596" w:rsidP="009B1596">
      <w:pPr>
        <w:pStyle w:val="a7"/>
        <w:spacing w:before="3"/>
        <w:ind w:left="0" w:firstLine="0"/>
        <w:rPr>
          <w:b/>
          <w:sz w:val="24"/>
          <w:szCs w:val="24"/>
        </w:rPr>
      </w:pPr>
    </w:p>
    <w:p w:rsidR="009B1596" w:rsidRPr="00566FD0" w:rsidRDefault="009B1596" w:rsidP="009B1596">
      <w:pPr>
        <w:pStyle w:val="a7"/>
        <w:ind w:right="265"/>
        <w:jc w:val="both"/>
        <w:rPr>
          <w:sz w:val="24"/>
          <w:szCs w:val="24"/>
        </w:rPr>
      </w:pPr>
      <w:r w:rsidRPr="00566FD0">
        <w:rPr>
          <w:sz w:val="24"/>
          <w:szCs w:val="24"/>
        </w:rPr>
        <w:t>Система образования находится под общим влиянием социально- экономической и демографической ситуации, а также географического расположения региона. В связи с этим при проведении экспертизы М</w:t>
      </w:r>
      <w:r w:rsidR="00566FD0">
        <w:rPr>
          <w:sz w:val="24"/>
          <w:szCs w:val="24"/>
        </w:rPr>
        <w:t>СОКО</w:t>
      </w:r>
      <w:r w:rsidRPr="00566FD0">
        <w:rPr>
          <w:sz w:val="24"/>
          <w:szCs w:val="24"/>
        </w:rPr>
        <w:t>: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3"/>
        </w:numPr>
        <w:tabs>
          <w:tab w:val="left" w:pos="1538"/>
        </w:tabs>
        <w:autoSpaceDE w:val="0"/>
        <w:autoSpaceDN w:val="0"/>
        <w:spacing w:before="4" w:after="0" w:line="237" w:lineRule="auto"/>
        <w:ind w:right="26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дается общая характеристика муниципального образования, учитывающая его расположение относительно областного центра, границы с соседними МО, виды доступных транспортных сообщений, основные виды экономической деятельности, обеспечивающие социально-экономическое развитие</w:t>
      </w:r>
      <w:r w:rsidRPr="00566F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территории;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3"/>
        </w:numPr>
        <w:tabs>
          <w:tab w:val="left" w:pos="1538"/>
        </w:tabs>
        <w:autoSpaceDE w:val="0"/>
        <w:autoSpaceDN w:val="0"/>
        <w:spacing w:before="1" w:after="0" w:line="237" w:lineRule="auto"/>
        <w:ind w:right="26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формируется паспорт образовательной системы, включающий характеристику образовательной демографии (численность населения МО на отчетный период по половозрастным группам, состава семей и образовательного уровня родителей обучающихся), уровня занятости населения по сферам экономики;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3"/>
        </w:numPr>
        <w:tabs>
          <w:tab w:val="left" w:pos="1538"/>
        </w:tabs>
        <w:autoSpaceDE w:val="0"/>
        <w:autoSpaceDN w:val="0"/>
        <w:spacing w:before="11" w:after="0" w:line="230" w:lineRule="auto"/>
        <w:ind w:right="27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приводится информация о реализуемых программах и проектах в сфере образования исследуемой муниципальной образовательной</w:t>
      </w:r>
      <w:r w:rsidRPr="00566F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системы;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3"/>
        </w:numPr>
        <w:tabs>
          <w:tab w:val="left" w:pos="1538"/>
        </w:tabs>
        <w:autoSpaceDE w:val="0"/>
        <w:autoSpaceDN w:val="0"/>
        <w:spacing w:before="5" w:after="0" w:line="235" w:lineRule="auto"/>
        <w:ind w:right="26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характеризуется сеть образовательных организаций МО по</w:t>
      </w:r>
      <w:r w:rsidRPr="00566FD0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 xml:space="preserve">типам, ведомственной принадлежности, по наличию лицензий на </w:t>
      </w:r>
      <w:proofErr w:type="gramStart"/>
      <w:r w:rsidRPr="00566FD0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566FD0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566F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B1596" w:rsidRPr="00566FD0" w:rsidRDefault="009B1596" w:rsidP="009B1596">
      <w:pPr>
        <w:pStyle w:val="a7"/>
        <w:spacing w:before="8"/>
        <w:ind w:left="0" w:firstLine="0"/>
        <w:rPr>
          <w:sz w:val="24"/>
          <w:szCs w:val="24"/>
        </w:rPr>
      </w:pPr>
    </w:p>
    <w:p w:rsidR="009B1596" w:rsidRPr="00566FD0" w:rsidRDefault="009B1596" w:rsidP="009B1596">
      <w:pPr>
        <w:pStyle w:val="1"/>
        <w:numPr>
          <w:ilvl w:val="1"/>
          <w:numId w:val="31"/>
        </w:numPr>
        <w:tabs>
          <w:tab w:val="left" w:pos="895"/>
        </w:tabs>
        <w:ind w:left="894" w:hanging="493"/>
        <w:jc w:val="left"/>
        <w:rPr>
          <w:color w:val="0D0D0D"/>
          <w:sz w:val="24"/>
          <w:szCs w:val="24"/>
        </w:rPr>
      </w:pPr>
      <w:r w:rsidRPr="00566FD0">
        <w:rPr>
          <w:color w:val="0D0D0D"/>
          <w:sz w:val="24"/>
          <w:szCs w:val="24"/>
        </w:rPr>
        <w:t>Методика расчета параметров кластерного анализа</w:t>
      </w:r>
      <w:r w:rsidRPr="00566FD0">
        <w:rPr>
          <w:color w:val="0D0D0D"/>
          <w:spacing w:val="-12"/>
          <w:sz w:val="24"/>
          <w:szCs w:val="24"/>
        </w:rPr>
        <w:t xml:space="preserve"> </w:t>
      </w:r>
      <w:r w:rsidRPr="00566FD0">
        <w:rPr>
          <w:color w:val="0D0D0D"/>
          <w:sz w:val="24"/>
          <w:szCs w:val="24"/>
        </w:rPr>
        <w:t>организаций</w:t>
      </w:r>
    </w:p>
    <w:p w:rsidR="009B1596" w:rsidRPr="00566FD0" w:rsidRDefault="009B1596" w:rsidP="009B1596">
      <w:pPr>
        <w:pStyle w:val="a7"/>
        <w:ind w:left="0" w:firstLine="0"/>
        <w:rPr>
          <w:b/>
          <w:sz w:val="24"/>
          <w:szCs w:val="24"/>
        </w:rPr>
      </w:pPr>
    </w:p>
    <w:p w:rsidR="009B1596" w:rsidRPr="00566FD0" w:rsidRDefault="009B1596" w:rsidP="009B1596">
      <w:pPr>
        <w:pStyle w:val="a7"/>
        <w:spacing w:before="1" w:line="276" w:lineRule="auto"/>
        <w:ind w:right="267"/>
        <w:jc w:val="both"/>
        <w:rPr>
          <w:sz w:val="24"/>
          <w:szCs w:val="24"/>
        </w:rPr>
      </w:pPr>
      <w:r w:rsidRPr="00566FD0">
        <w:rPr>
          <w:sz w:val="24"/>
          <w:szCs w:val="24"/>
        </w:rPr>
        <w:t xml:space="preserve">Кластерный анализ обобщает результаты анализа деятельности образовательных организаций по отдельным методикам (см. </w:t>
      </w:r>
      <w:proofErr w:type="spellStart"/>
      <w:r w:rsidRPr="00566FD0">
        <w:rPr>
          <w:sz w:val="24"/>
          <w:szCs w:val="24"/>
        </w:rPr>
        <w:t>п.п</w:t>
      </w:r>
      <w:proofErr w:type="spellEnd"/>
      <w:r w:rsidRPr="00566FD0">
        <w:rPr>
          <w:sz w:val="24"/>
          <w:szCs w:val="24"/>
        </w:rPr>
        <w:t>. 2.2-2.5) при этом осуществляется сопоставление полученных значений по следующим показателям:</w:t>
      </w:r>
    </w:p>
    <w:p w:rsidR="009B1596" w:rsidRPr="00566FD0" w:rsidRDefault="009B1596" w:rsidP="009B1596">
      <w:pPr>
        <w:tabs>
          <w:tab w:val="left" w:pos="1537"/>
        </w:tabs>
        <w:spacing w:line="371" w:lineRule="exact"/>
        <w:ind w:left="830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 xml:space="preserve">1. </w:t>
      </w:r>
      <w:r w:rsidR="00AC4385">
        <w:rPr>
          <w:rFonts w:ascii="Times New Roman" w:hAnsi="Times New Roman" w:cs="Times New Roman"/>
          <w:sz w:val="24"/>
          <w:szCs w:val="24"/>
        </w:rPr>
        <w:t xml:space="preserve"> </w:t>
      </w:r>
      <w:r w:rsidRPr="00566FD0">
        <w:rPr>
          <w:rFonts w:ascii="Cambria Math" w:eastAsia="Cambria Math" w:hAnsi="Cambria Math" w:cs="Cambria Math"/>
          <w:sz w:val="24"/>
          <w:szCs w:val="24"/>
        </w:rPr>
        <w:t>𝐿</w:t>
      </w:r>
      <w:proofErr w:type="gramStart"/>
      <w:r w:rsidRPr="00566FD0">
        <w:rPr>
          <w:rFonts w:ascii="Times New Roman" w:eastAsia="Cambria Math" w:hAnsi="Times New Roman" w:cs="Times New Roman"/>
          <w:position w:val="-5"/>
          <w:sz w:val="24"/>
          <w:szCs w:val="24"/>
        </w:rPr>
        <w:t>Р</w:t>
      </w:r>
      <w:proofErr w:type="gramEnd"/>
      <w:r w:rsidRPr="00566FD0">
        <w:rPr>
          <w:rFonts w:ascii="Times New Roman" w:eastAsia="Cambria Math" w:hAnsi="Times New Roman" w:cs="Times New Roman"/>
          <w:position w:val="-5"/>
          <w:sz w:val="24"/>
          <w:szCs w:val="24"/>
        </w:rPr>
        <w:t xml:space="preserve"> </w:t>
      </w:r>
      <w:r w:rsidRPr="00566FD0">
        <w:rPr>
          <w:rFonts w:ascii="Times New Roman" w:eastAsia="Cambria Math" w:hAnsi="Times New Roman" w:cs="Times New Roman"/>
          <w:sz w:val="24"/>
          <w:szCs w:val="24"/>
        </w:rPr>
        <w:t xml:space="preserve">= </w:t>
      </w:r>
      <w:r w:rsidRPr="00566FD0">
        <w:rPr>
          <w:rFonts w:ascii="Times New Roman" w:eastAsia="Cambria Math" w:hAnsi="Times New Roman" w:cs="Times New Roman"/>
          <w:spacing w:val="-3"/>
          <w:position w:val="1"/>
          <w:sz w:val="24"/>
          <w:szCs w:val="24"/>
        </w:rPr>
        <w:t>∑(</w:t>
      </w:r>
      <w:r w:rsidRPr="00566FD0">
        <w:rPr>
          <w:rFonts w:ascii="Cambria Math" w:eastAsia="Cambria Math" w:hAnsi="Cambria Math" w:cs="Cambria Math"/>
          <w:spacing w:val="-3"/>
          <w:sz w:val="24"/>
          <w:szCs w:val="24"/>
        </w:rPr>
        <w:t>𝑄</w:t>
      </w:r>
      <w:r w:rsidRPr="00566FD0">
        <w:rPr>
          <w:rFonts w:ascii="Times New Roman" w:eastAsia="Cambria Math" w:hAnsi="Times New Roman" w:cs="Times New Roman"/>
          <w:spacing w:val="-3"/>
          <w:position w:val="-5"/>
          <w:sz w:val="24"/>
          <w:szCs w:val="24"/>
        </w:rPr>
        <w:t xml:space="preserve">П </w:t>
      </w:r>
      <w:r w:rsidRPr="00566FD0">
        <w:rPr>
          <w:rFonts w:ascii="Times New Roman" w:eastAsia="Cambria Math" w:hAnsi="Times New Roman" w:cs="Times New Roman"/>
          <w:sz w:val="24"/>
          <w:szCs w:val="24"/>
        </w:rPr>
        <w:t xml:space="preserve">+ </w:t>
      </w:r>
      <w:r w:rsidRPr="00566FD0">
        <w:rPr>
          <w:rFonts w:ascii="Cambria Math" w:eastAsia="Cambria Math" w:hAnsi="Cambria Math" w:cs="Cambria Math"/>
          <w:spacing w:val="-4"/>
          <w:sz w:val="24"/>
          <w:szCs w:val="24"/>
        </w:rPr>
        <w:t>𝑄</w:t>
      </w:r>
      <w:r w:rsidRPr="00566FD0">
        <w:rPr>
          <w:rFonts w:ascii="Times New Roman" w:eastAsia="Cambria Math" w:hAnsi="Times New Roman" w:cs="Times New Roman"/>
          <w:spacing w:val="-4"/>
          <w:position w:val="-5"/>
          <w:sz w:val="24"/>
          <w:szCs w:val="24"/>
        </w:rPr>
        <w:t xml:space="preserve">ИО </w:t>
      </w:r>
      <w:r w:rsidRPr="00566FD0">
        <w:rPr>
          <w:rFonts w:ascii="Times New Roman" w:eastAsia="Cambria Math" w:hAnsi="Times New Roman" w:cs="Times New Roman"/>
          <w:sz w:val="24"/>
          <w:szCs w:val="24"/>
        </w:rPr>
        <w:t xml:space="preserve">+ </w:t>
      </w:r>
      <w:r w:rsidRPr="00566FD0">
        <w:rPr>
          <w:rFonts w:ascii="Cambria Math" w:eastAsia="Cambria Math" w:hAnsi="Cambria Math" w:cs="Cambria Math"/>
          <w:sz w:val="24"/>
          <w:szCs w:val="24"/>
        </w:rPr>
        <w:t>𝑄</w:t>
      </w:r>
      <w:r w:rsidRPr="00566FD0">
        <w:rPr>
          <w:rFonts w:ascii="Times New Roman" w:eastAsia="Cambria Math" w:hAnsi="Times New Roman" w:cs="Times New Roman"/>
          <w:position w:val="-5"/>
          <w:sz w:val="24"/>
          <w:szCs w:val="24"/>
        </w:rPr>
        <w:t>КУ</w:t>
      </w:r>
      <w:r w:rsidRPr="00566FD0">
        <w:rPr>
          <w:rFonts w:ascii="Times New Roman" w:eastAsia="Cambria Math" w:hAnsi="Times New Roman" w:cs="Times New Roman"/>
          <w:position w:val="1"/>
          <w:sz w:val="24"/>
          <w:szCs w:val="24"/>
        </w:rPr>
        <w:t>)</w:t>
      </w:r>
      <w:r w:rsidRPr="00566FD0">
        <w:rPr>
          <w:rFonts w:ascii="Times New Roman" w:hAnsi="Times New Roman" w:cs="Times New Roman"/>
          <w:sz w:val="24"/>
          <w:szCs w:val="24"/>
        </w:rPr>
        <w:t>,</w:t>
      </w:r>
      <w:r w:rsidRPr="00566FD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где</w:t>
      </w:r>
    </w:p>
    <w:p w:rsidR="009B1596" w:rsidRPr="00566FD0" w:rsidRDefault="009B1596" w:rsidP="009B1596">
      <w:pPr>
        <w:pStyle w:val="a7"/>
        <w:spacing w:before="6"/>
        <w:ind w:left="830" w:firstLine="0"/>
        <w:rPr>
          <w:sz w:val="24"/>
          <w:szCs w:val="24"/>
        </w:rPr>
      </w:pPr>
      <w:proofErr w:type="gramStart"/>
      <w:r w:rsidRPr="00566FD0">
        <w:rPr>
          <w:i/>
          <w:sz w:val="24"/>
          <w:szCs w:val="24"/>
        </w:rPr>
        <w:t>L</w:t>
      </w:r>
      <w:proofErr w:type="gramEnd"/>
      <w:r w:rsidRPr="00566FD0">
        <w:rPr>
          <w:i/>
          <w:sz w:val="24"/>
          <w:szCs w:val="24"/>
          <w:vertAlign w:val="subscript"/>
        </w:rPr>
        <w:t>Р</w:t>
      </w:r>
      <w:r w:rsidRPr="00566FD0">
        <w:rPr>
          <w:i/>
          <w:sz w:val="24"/>
          <w:szCs w:val="24"/>
        </w:rPr>
        <w:t xml:space="preserve"> </w:t>
      </w:r>
      <w:r w:rsidRPr="00566FD0">
        <w:rPr>
          <w:sz w:val="24"/>
          <w:szCs w:val="24"/>
        </w:rPr>
        <w:t>– Ресурсное обеспечение;</w:t>
      </w:r>
    </w:p>
    <w:p w:rsidR="009B1596" w:rsidRPr="00566FD0" w:rsidRDefault="009B1596" w:rsidP="009B1596">
      <w:pPr>
        <w:pStyle w:val="a7"/>
        <w:spacing w:before="47" w:line="278" w:lineRule="auto"/>
        <w:ind w:right="469"/>
        <w:rPr>
          <w:sz w:val="24"/>
          <w:szCs w:val="24"/>
        </w:rPr>
      </w:pPr>
      <w:proofErr w:type="gramStart"/>
      <w:r w:rsidRPr="00566FD0">
        <w:rPr>
          <w:position w:val="2"/>
          <w:sz w:val="24"/>
          <w:szCs w:val="24"/>
        </w:rPr>
        <w:t>Q</w:t>
      </w:r>
      <w:proofErr w:type="gramEnd"/>
      <w:r w:rsidRPr="00566FD0">
        <w:rPr>
          <w:sz w:val="24"/>
          <w:szCs w:val="24"/>
        </w:rPr>
        <w:t xml:space="preserve">П </w:t>
      </w:r>
      <w:r w:rsidRPr="00566FD0">
        <w:rPr>
          <w:position w:val="2"/>
          <w:sz w:val="24"/>
          <w:szCs w:val="24"/>
        </w:rPr>
        <w:t xml:space="preserve">– сумма баллов по критерию «Уровень развития педагогического </w:t>
      </w:r>
      <w:r w:rsidRPr="00566FD0">
        <w:rPr>
          <w:sz w:val="24"/>
          <w:szCs w:val="24"/>
        </w:rPr>
        <w:t xml:space="preserve">потенциала образовательных организаций» (см. Таблица </w:t>
      </w:r>
      <w:r w:rsidR="00566FD0">
        <w:rPr>
          <w:sz w:val="24"/>
          <w:szCs w:val="24"/>
        </w:rPr>
        <w:t>1</w:t>
      </w:r>
      <w:r w:rsidRPr="00566FD0">
        <w:rPr>
          <w:sz w:val="24"/>
          <w:szCs w:val="24"/>
        </w:rPr>
        <w:t>);</w:t>
      </w:r>
    </w:p>
    <w:p w:rsidR="009B1596" w:rsidRPr="00566FD0" w:rsidRDefault="009B1596" w:rsidP="009B1596">
      <w:pPr>
        <w:pStyle w:val="a7"/>
        <w:tabs>
          <w:tab w:val="left" w:pos="1444"/>
          <w:tab w:val="left" w:pos="1777"/>
          <w:tab w:val="left" w:pos="2732"/>
          <w:tab w:val="left" w:pos="3763"/>
          <w:tab w:val="left" w:pos="4266"/>
          <w:tab w:val="left" w:pos="5652"/>
          <w:tab w:val="left" w:pos="8108"/>
        </w:tabs>
        <w:ind w:right="267"/>
        <w:rPr>
          <w:sz w:val="24"/>
          <w:szCs w:val="24"/>
        </w:rPr>
      </w:pPr>
      <w:proofErr w:type="gramStart"/>
      <w:r w:rsidRPr="00566FD0">
        <w:rPr>
          <w:position w:val="2"/>
          <w:sz w:val="24"/>
          <w:szCs w:val="24"/>
        </w:rPr>
        <w:t>Q</w:t>
      </w:r>
      <w:proofErr w:type="gramEnd"/>
      <w:r w:rsidRPr="00566FD0">
        <w:rPr>
          <w:sz w:val="24"/>
          <w:szCs w:val="24"/>
        </w:rPr>
        <w:t xml:space="preserve">ИО </w:t>
      </w:r>
      <w:r w:rsidRPr="00566FD0">
        <w:rPr>
          <w:position w:val="2"/>
          <w:sz w:val="24"/>
          <w:szCs w:val="24"/>
        </w:rPr>
        <w:t xml:space="preserve">– сумма баллов по критерию «Информационная </w:t>
      </w:r>
      <w:r w:rsidRPr="00566FD0">
        <w:rPr>
          <w:spacing w:val="-3"/>
          <w:position w:val="2"/>
          <w:sz w:val="24"/>
          <w:szCs w:val="24"/>
        </w:rPr>
        <w:t xml:space="preserve">открытость </w:t>
      </w:r>
      <w:r w:rsidRPr="00566FD0">
        <w:rPr>
          <w:sz w:val="24"/>
          <w:szCs w:val="24"/>
        </w:rPr>
        <w:t>образовательных организаций» (см. Таблица</w:t>
      </w:r>
      <w:r w:rsidRPr="00566FD0">
        <w:rPr>
          <w:spacing w:val="-7"/>
          <w:sz w:val="24"/>
          <w:szCs w:val="24"/>
        </w:rPr>
        <w:t xml:space="preserve"> </w:t>
      </w:r>
      <w:r w:rsidR="00566FD0">
        <w:rPr>
          <w:sz w:val="24"/>
          <w:szCs w:val="24"/>
        </w:rPr>
        <w:t>2</w:t>
      </w:r>
      <w:r w:rsidRPr="00566FD0">
        <w:rPr>
          <w:sz w:val="24"/>
          <w:szCs w:val="24"/>
        </w:rPr>
        <w:t>);</w:t>
      </w:r>
    </w:p>
    <w:p w:rsidR="009B1596" w:rsidRPr="00566FD0" w:rsidRDefault="009B1596" w:rsidP="009B1596">
      <w:pPr>
        <w:pStyle w:val="a7"/>
        <w:rPr>
          <w:sz w:val="24"/>
          <w:szCs w:val="24"/>
        </w:rPr>
      </w:pPr>
      <w:proofErr w:type="gramStart"/>
      <w:r w:rsidRPr="00566FD0">
        <w:rPr>
          <w:position w:val="2"/>
          <w:sz w:val="24"/>
          <w:szCs w:val="24"/>
        </w:rPr>
        <w:t>Q</w:t>
      </w:r>
      <w:proofErr w:type="gramEnd"/>
      <w:r w:rsidRPr="00566FD0">
        <w:rPr>
          <w:sz w:val="24"/>
          <w:szCs w:val="24"/>
        </w:rPr>
        <w:t xml:space="preserve">КУ </w:t>
      </w:r>
      <w:r w:rsidRPr="00566FD0">
        <w:rPr>
          <w:position w:val="2"/>
          <w:sz w:val="24"/>
          <w:szCs w:val="24"/>
        </w:rPr>
        <w:t xml:space="preserve">– сумма баллов по критерию «Комфортность условий, в которых </w:t>
      </w:r>
      <w:r w:rsidRPr="00566FD0">
        <w:rPr>
          <w:sz w:val="24"/>
          <w:szCs w:val="24"/>
        </w:rPr>
        <w:t xml:space="preserve">осуществляется образовательная деятельность» (см. Таблица </w:t>
      </w:r>
      <w:r w:rsidR="00566FD0">
        <w:rPr>
          <w:sz w:val="24"/>
          <w:szCs w:val="24"/>
        </w:rPr>
        <w:t>3</w:t>
      </w:r>
      <w:r w:rsidRPr="00566FD0">
        <w:rPr>
          <w:sz w:val="24"/>
          <w:szCs w:val="24"/>
        </w:rPr>
        <w:t>).</w:t>
      </w:r>
    </w:p>
    <w:p w:rsidR="009B1596" w:rsidRPr="00566FD0" w:rsidRDefault="009B1596" w:rsidP="00AC4385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FD0">
        <w:rPr>
          <w:rFonts w:ascii="Times New Roman" w:hAnsi="Times New Roman" w:cs="Times New Roman"/>
          <w:sz w:val="24"/>
          <w:szCs w:val="24"/>
        </w:rPr>
        <w:t>Количество</w:t>
      </w:r>
      <w:r w:rsidRPr="00566FD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набранных</w:t>
      </w:r>
      <w:r w:rsidRPr="00566FD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баллов</w:t>
      </w:r>
      <w:r w:rsidRPr="00566FD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по</w:t>
      </w:r>
      <w:r w:rsidRPr="00566FD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критерию</w:t>
      </w:r>
      <w:r w:rsidRPr="00566FD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«Наличие</w:t>
      </w:r>
      <w:r w:rsidRPr="00566FD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условий</w:t>
      </w:r>
      <w:r w:rsidRPr="00566FD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для поддержки</w:t>
      </w:r>
      <w:r w:rsidRPr="00566FD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и</w:t>
      </w:r>
      <w:r w:rsidRPr="00566FD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развития</w:t>
      </w:r>
      <w:r w:rsidRPr="00566FD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способностей</w:t>
      </w:r>
      <w:r w:rsidRPr="00566FD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и</w:t>
      </w:r>
      <w:r w:rsidRPr="00566FD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талантов</w:t>
      </w:r>
      <w:r w:rsidRPr="00566FD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обучающихся»</w:t>
      </w:r>
      <w:r w:rsidRPr="00566FD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(см.</w:t>
      </w:r>
      <w:r w:rsidR="00AC4385">
        <w:rPr>
          <w:rFonts w:ascii="Times New Roman" w:hAnsi="Times New Roman" w:cs="Times New Roman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Таблица</w:t>
      </w:r>
      <w:r w:rsidRPr="00566FD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5).</w:t>
      </w:r>
    </w:p>
    <w:p w:rsidR="009B1596" w:rsidRPr="00566FD0" w:rsidRDefault="009B1596" w:rsidP="009B1596">
      <w:pPr>
        <w:pStyle w:val="a7"/>
        <w:rPr>
          <w:sz w:val="24"/>
          <w:szCs w:val="24"/>
        </w:rPr>
      </w:pPr>
      <w:r w:rsidRPr="00566FD0">
        <w:rPr>
          <w:sz w:val="24"/>
          <w:szCs w:val="24"/>
        </w:rPr>
        <w:t>По каждому показателю осуществляется распределение организаций на три уровня:</w:t>
      </w:r>
    </w:p>
    <w:p w:rsidR="009B1596" w:rsidRPr="00566FD0" w:rsidRDefault="009B1596" w:rsidP="00AC4385">
      <w:pPr>
        <w:pStyle w:val="a3"/>
        <w:widowControl w:val="0"/>
        <w:numPr>
          <w:ilvl w:val="2"/>
          <w:numId w:val="31"/>
        </w:numPr>
        <w:tabs>
          <w:tab w:val="left" w:pos="1134"/>
          <w:tab w:val="left" w:pos="2812"/>
          <w:tab w:val="left" w:pos="3434"/>
          <w:tab w:val="left" w:pos="4384"/>
          <w:tab w:val="left" w:pos="4995"/>
          <w:tab w:val="left" w:pos="6578"/>
          <w:tab w:val="left" w:pos="8138"/>
          <w:tab w:val="left" w:pos="9217"/>
        </w:tabs>
        <w:autoSpaceDE w:val="0"/>
        <w:autoSpaceDN w:val="0"/>
        <w:spacing w:before="5" w:after="0" w:line="230" w:lineRule="auto"/>
        <w:ind w:right="265" w:firstLine="70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66FD0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566FD0">
        <w:rPr>
          <w:rFonts w:ascii="Times New Roman" w:hAnsi="Times New Roman" w:cs="Times New Roman"/>
          <w:sz w:val="24"/>
          <w:szCs w:val="24"/>
        </w:rPr>
        <w:t xml:space="preserve"> (не менее 2/3 количества набранных баллов </w:t>
      </w:r>
      <w:r w:rsidRPr="00566FD0">
        <w:rPr>
          <w:rFonts w:ascii="Times New Roman" w:hAnsi="Times New Roman" w:cs="Times New Roman"/>
          <w:spacing w:val="-10"/>
          <w:sz w:val="24"/>
          <w:szCs w:val="24"/>
        </w:rPr>
        <w:t xml:space="preserve">от </w:t>
      </w:r>
      <w:r w:rsidRPr="00566FD0">
        <w:rPr>
          <w:rFonts w:ascii="Times New Roman" w:hAnsi="Times New Roman" w:cs="Times New Roman"/>
          <w:sz w:val="24"/>
          <w:szCs w:val="24"/>
        </w:rPr>
        <w:t>максимального количества баллов по</w:t>
      </w:r>
      <w:r w:rsidRPr="00566F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6FD0">
        <w:rPr>
          <w:rFonts w:ascii="Times New Roman" w:hAnsi="Times New Roman" w:cs="Times New Roman"/>
          <w:sz w:val="24"/>
          <w:szCs w:val="24"/>
        </w:rPr>
        <w:t>показателю);</w:t>
      </w:r>
    </w:p>
    <w:p w:rsidR="009B1596" w:rsidRPr="00566FD0" w:rsidRDefault="009B1596" w:rsidP="00AC4385">
      <w:pPr>
        <w:pStyle w:val="a3"/>
        <w:widowControl w:val="0"/>
        <w:numPr>
          <w:ilvl w:val="2"/>
          <w:numId w:val="31"/>
        </w:numPr>
        <w:tabs>
          <w:tab w:val="left" w:pos="1134"/>
        </w:tabs>
        <w:autoSpaceDE w:val="0"/>
        <w:autoSpaceDN w:val="0"/>
        <w:spacing w:before="83" w:after="0" w:line="230" w:lineRule="auto"/>
        <w:ind w:right="269" w:firstLine="707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566FD0">
        <w:rPr>
          <w:rFonts w:ascii="Times New Roman" w:hAnsi="Times New Roman" w:cs="Times New Roman"/>
          <w:sz w:val="24"/>
        </w:rPr>
        <w:t>средний</w:t>
      </w:r>
      <w:proofErr w:type="gramEnd"/>
      <w:r w:rsidRPr="00566FD0">
        <w:rPr>
          <w:rFonts w:ascii="Times New Roman" w:hAnsi="Times New Roman" w:cs="Times New Roman"/>
          <w:spacing w:val="-10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(не</w:t>
      </w:r>
      <w:r w:rsidRPr="00566FD0">
        <w:rPr>
          <w:rFonts w:ascii="Times New Roman" w:hAnsi="Times New Roman" w:cs="Times New Roman"/>
          <w:spacing w:val="-9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менее</w:t>
      </w:r>
      <w:r w:rsidRPr="00566FD0">
        <w:rPr>
          <w:rFonts w:ascii="Times New Roman" w:hAnsi="Times New Roman" w:cs="Times New Roman"/>
          <w:spacing w:val="-11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1/3</w:t>
      </w:r>
      <w:r w:rsidRPr="00566FD0">
        <w:rPr>
          <w:rFonts w:ascii="Times New Roman" w:hAnsi="Times New Roman" w:cs="Times New Roman"/>
          <w:spacing w:val="-8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и</w:t>
      </w:r>
      <w:r w:rsidRPr="00566FD0">
        <w:rPr>
          <w:rFonts w:ascii="Times New Roman" w:hAnsi="Times New Roman" w:cs="Times New Roman"/>
          <w:spacing w:val="-11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не</w:t>
      </w:r>
      <w:r w:rsidRPr="00566FD0">
        <w:rPr>
          <w:rFonts w:ascii="Times New Roman" w:hAnsi="Times New Roman" w:cs="Times New Roman"/>
          <w:spacing w:val="-11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более</w:t>
      </w:r>
      <w:r w:rsidRPr="00566FD0">
        <w:rPr>
          <w:rFonts w:ascii="Times New Roman" w:hAnsi="Times New Roman" w:cs="Times New Roman"/>
          <w:spacing w:val="-11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2/3</w:t>
      </w:r>
      <w:r w:rsidRPr="00566FD0">
        <w:rPr>
          <w:rFonts w:ascii="Times New Roman" w:hAnsi="Times New Roman" w:cs="Times New Roman"/>
          <w:spacing w:val="-11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количества</w:t>
      </w:r>
      <w:r w:rsidRPr="00566FD0">
        <w:rPr>
          <w:rFonts w:ascii="Times New Roman" w:hAnsi="Times New Roman" w:cs="Times New Roman"/>
          <w:spacing w:val="-12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набранных</w:t>
      </w:r>
      <w:r w:rsidRPr="00566FD0">
        <w:rPr>
          <w:rFonts w:ascii="Times New Roman" w:hAnsi="Times New Roman" w:cs="Times New Roman"/>
          <w:spacing w:val="-13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баллов от максимального количества баллов по</w:t>
      </w:r>
      <w:r w:rsidRPr="00566FD0">
        <w:rPr>
          <w:rFonts w:ascii="Times New Roman" w:hAnsi="Times New Roman" w:cs="Times New Roman"/>
          <w:spacing w:val="-2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показателю);</w:t>
      </w:r>
    </w:p>
    <w:p w:rsidR="009B1596" w:rsidRPr="00566FD0" w:rsidRDefault="009B1596" w:rsidP="00AC4385">
      <w:pPr>
        <w:pStyle w:val="a3"/>
        <w:widowControl w:val="0"/>
        <w:numPr>
          <w:ilvl w:val="2"/>
          <w:numId w:val="31"/>
        </w:numPr>
        <w:tabs>
          <w:tab w:val="left" w:pos="1134"/>
        </w:tabs>
        <w:autoSpaceDE w:val="0"/>
        <w:autoSpaceDN w:val="0"/>
        <w:spacing w:before="11" w:after="0" w:line="230" w:lineRule="auto"/>
        <w:ind w:right="267" w:firstLine="707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566FD0">
        <w:rPr>
          <w:rFonts w:ascii="Times New Roman" w:hAnsi="Times New Roman" w:cs="Times New Roman"/>
          <w:sz w:val="24"/>
        </w:rPr>
        <w:t>низкий</w:t>
      </w:r>
      <w:proofErr w:type="gramEnd"/>
      <w:r w:rsidRPr="00566FD0">
        <w:rPr>
          <w:rFonts w:ascii="Times New Roman" w:hAnsi="Times New Roman" w:cs="Times New Roman"/>
          <w:spacing w:val="-16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(менее</w:t>
      </w:r>
      <w:r w:rsidRPr="00566FD0">
        <w:rPr>
          <w:rFonts w:ascii="Times New Roman" w:hAnsi="Times New Roman" w:cs="Times New Roman"/>
          <w:spacing w:val="-18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1/3</w:t>
      </w:r>
      <w:r w:rsidRPr="00566FD0">
        <w:rPr>
          <w:rFonts w:ascii="Times New Roman" w:hAnsi="Times New Roman" w:cs="Times New Roman"/>
          <w:spacing w:val="-17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набранных</w:t>
      </w:r>
      <w:r w:rsidRPr="00566FD0">
        <w:rPr>
          <w:rFonts w:ascii="Times New Roman" w:hAnsi="Times New Roman" w:cs="Times New Roman"/>
          <w:spacing w:val="-16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баллов</w:t>
      </w:r>
      <w:r w:rsidRPr="00566FD0">
        <w:rPr>
          <w:rFonts w:ascii="Times New Roman" w:hAnsi="Times New Roman" w:cs="Times New Roman"/>
          <w:spacing w:val="-17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от</w:t>
      </w:r>
      <w:r w:rsidRPr="00566FD0">
        <w:rPr>
          <w:rFonts w:ascii="Times New Roman" w:hAnsi="Times New Roman" w:cs="Times New Roman"/>
          <w:spacing w:val="-19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максимального</w:t>
      </w:r>
      <w:r w:rsidRPr="00566FD0">
        <w:rPr>
          <w:rFonts w:ascii="Times New Roman" w:hAnsi="Times New Roman" w:cs="Times New Roman"/>
          <w:spacing w:val="-16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количества баллов по</w:t>
      </w:r>
      <w:r w:rsidRPr="00566FD0">
        <w:rPr>
          <w:rFonts w:ascii="Times New Roman" w:hAnsi="Times New Roman" w:cs="Times New Roman"/>
          <w:spacing w:val="-1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lastRenderedPageBreak/>
        <w:t>показателю).</w:t>
      </w:r>
    </w:p>
    <w:p w:rsidR="009B1596" w:rsidRPr="00566FD0" w:rsidRDefault="009B1596" w:rsidP="009B1596">
      <w:pPr>
        <w:pStyle w:val="a7"/>
        <w:spacing w:before="3"/>
        <w:ind w:right="271"/>
        <w:jc w:val="both"/>
        <w:rPr>
          <w:sz w:val="24"/>
        </w:rPr>
      </w:pPr>
      <w:proofErr w:type="gramStart"/>
      <w:r w:rsidRPr="00566FD0">
        <w:rPr>
          <w:sz w:val="24"/>
        </w:rPr>
        <w:t xml:space="preserve">В информационно-аналитических материалах результаты кластерного анализа организаций публикуются в табличном формате (см. Таблица </w:t>
      </w:r>
      <w:r w:rsidR="00566FD0">
        <w:rPr>
          <w:sz w:val="24"/>
        </w:rPr>
        <w:t>5</w:t>
      </w:r>
      <w:r w:rsidRPr="00566FD0">
        <w:rPr>
          <w:sz w:val="24"/>
        </w:rPr>
        <w:t>.</w:t>
      </w:r>
      <w:proofErr w:type="gramEnd"/>
      <w:r w:rsidRPr="00566FD0">
        <w:rPr>
          <w:sz w:val="24"/>
        </w:rPr>
        <w:t xml:space="preserve"> </w:t>
      </w:r>
      <w:proofErr w:type="gramStart"/>
      <w:r w:rsidRPr="00566FD0">
        <w:rPr>
          <w:sz w:val="24"/>
        </w:rPr>
        <w:t>Результаты кластерного анализа).</w:t>
      </w:r>
      <w:proofErr w:type="gramEnd"/>
    </w:p>
    <w:p w:rsidR="009B1596" w:rsidRPr="00566FD0" w:rsidRDefault="009B1596" w:rsidP="009B1596">
      <w:pPr>
        <w:pStyle w:val="a7"/>
        <w:ind w:right="273"/>
        <w:jc w:val="both"/>
        <w:rPr>
          <w:sz w:val="24"/>
        </w:rPr>
      </w:pPr>
      <w:r w:rsidRPr="00566FD0">
        <w:rPr>
          <w:sz w:val="24"/>
        </w:rPr>
        <w:t>После подсчета количества организаций в каждом кластере вычисляется:</w:t>
      </w:r>
    </w:p>
    <w:p w:rsidR="009B1596" w:rsidRPr="00566FD0" w:rsidRDefault="009B1596" w:rsidP="00AC4385">
      <w:pPr>
        <w:pStyle w:val="a3"/>
        <w:widowControl w:val="0"/>
        <w:numPr>
          <w:ilvl w:val="2"/>
          <w:numId w:val="31"/>
        </w:numPr>
        <w:tabs>
          <w:tab w:val="left" w:pos="1134"/>
        </w:tabs>
        <w:autoSpaceDE w:val="0"/>
        <w:autoSpaceDN w:val="0"/>
        <w:spacing w:before="11" w:after="0" w:line="230" w:lineRule="auto"/>
        <w:ind w:right="268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566FD0">
        <w:rPr>
          <w:rFonts w:ascii="Times New Roman" w:hAnsi="Times New Roman" w:cs="Times New Roman"/>
          <w:sz w:val="24"/>
        </w:rPr>
        <w:t>доля организаций в каждом кластере от общего числа исследованных организаций;</w:t>
      </w:r>
    </w:p>
    <w:p w:rsidR="009B1596" w:rsidRPr="00566FD0" w:rsidRDefault="009B1596" w:rsidP="00AC4385">
      <w:pPr>
        <w:pStyle w:val="a3"/>
        <w:widowControl w:val="0"/>
        <w:numPr>
          <w:ilvl w:val="2"/>
          <w:numId w:val="31"/>
        </w:numPr>
        <w:tabs>
          <w:tab w:val="left" w:pos="1134"/>
        </w:tabs>
        <w:autoSpaceDE w:val="0"/>
        <w:autoSpaceDN w:val="0"/>
        <w:spacing w:before="11" w:after="0" w:line="230" w:lineRule="auto"/>
        <w:ind w:right="27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566FD0">
        <w:rPr>
          <w:rFonts w:ascii="Times New Roman" w:hAnsi="Times New Roman" w:cs="Times New Roman"/>
          <w:sz w:val="24"/>
        </w:rPr>
        <w:t>доля организаций в кластере каждого типа от количества организаций каждого типа.</w:t>
      </w:r>
    </w:p>
    <w:p w:rsidR="009B1596" w:rsidRDefault="009B1596" w:rsidP="009B1596">
      <w:pPr>
        <w:pStyle w:val="a7"/>
        <w:spacing w:before="5"/>
        <w:ind w:left="0" w:firstLine="0"/>
      </w:pPr>
    </w:p>
    <w:p w:rsidR="009B1596" w:rsidRPr="00566FD0" w:rsidRDefault="009B1596" w:rsidP="009B1596">
      <w:pPr>
        <w:pStyle w:val="a7"/>
        <w:spacing w:before="89" w:line="322" w:lineRule="exact"/>
        <w:ind w:left="8246" w:right="251" w:firstLine="0"/>
        <w:jc w:val="center"/>
        <w:rPr>
          <w:sz w:val="24"/>
        </w:rPr>
      </w:pPr>
      <w:r w:rsidRPr="00566FD0">
        <w:rPr>
          <w:sz w:val="24"/>
        </w:rPr>
        <w:t xml:space="preserve">Таблица </w:t>
      </w:r>
      <w:r w:rsidR="00566FD0">
        <w:rPr>
          <w:sz w:val="24"/>
        </w:rPr>
        <w:t>5</w:t>
      </w:r>
    </w:p>
    <w:p w:rsidR="009B1596" w:rsidRPr="00566FD0" w:rsidRDefault="009B1596" w:rsidP="00566FD0">
      <w:pPr>
        <w:pStyle w:val="a7"/>
        <w:ind w:right="265"/>
        <w:jc w:val="center"/>
        <w:rPr>
          <w:sz w:val="24"/>
          <w:szCs w:val="24"/>
        </w:rPr>
      </w:pPr>
      <w:r w:rsidRPr="00566F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ED8DC5" wp14:editId="47648885">
                <wp:simplePos x="0" y="0"/>
                <wp:positionH relativeFrom="page">
                  <wp:posOffset>1082675</wp:posOffset>
                </wp:positionH>
                <wp:positionV relativeFrom="paragraph">
                  <wp:posOffset>570865</wp:posOffset>
                </wp:positionV>
                <wp:extent cx="2392045" cy="694055"/>
                <wp:effectExtent l="6350" t="6350" r="1143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2045" cy="6940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5pt,44.95pt" to="273.6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" strokeweight=".5pt">
                <w10:wrap anchorx="page"/>
              </v:line>
            </w:pict>
          </mc:Fallback>
        </mc:AlternateContent>
      </w:r>
      <w:r w:rsidRPr="00566FD0">
        <w:rPr>
          <w:sz w:val="24"/>
          <w:szCs w:val="24"/>
        </w:rPr>
        <w:t>Результаты кластерного анализа</w:t>
      </w:r>
    </w:p>
    <w:p w:rsidR="009B1596" w:rsidRDefault="009B1596" w:rsidP="009B1596">
      <w:pPr>
        <w:pStyle w:val="a7"/>
        <w:spacing w:before="6"/>
        <w:ind w:left="0" w:firstLine="0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952"/>
        <w:gridCol w:w="1788"/>
        <w:gridCol w:w="1700"/>
      </w:tblGrid>
      <w:tr w:rsidR="009B1596" w:rsidTr="005C33F9">
        <w:trPr>
          <w:trHeight w:val="1379"/>
        </w:trPr>
        <w:tc>
          <w:tcPr>
            <w:tcW w:w="3824" w:type="dxa"/>
          </w:tcPr>
          <w:p w:rsidR="009B1596" w:rsidRPr="009B1596" w:rsidRDefault="009B1596" w:rsidP="005C33F9">
            <w:pPr>
              <w:pStyle w:val="TableParagraph"/>
              <w:ind w:left="813" w:right="97" w:hanging="704"/>
              <w:jc w:val="right"/>
              <w:rPr>
                <w:b/>
                <w:sz w:val="24"/>
                <w:lang w:val="ru-RU"/>
              </w:rPr>
            </w:pPr>
            <w:r w:rsidRPr="009B1596">
              <w:rPr>
                <w:b/>
                <w:sz w:val="24"/>
                <w:lang w:val="ru-RU"/>
              </w:rPr>
              <w:t>Наличие условий для поддержки и развития способностей</w:t>
            </w:r>
            <w:r w:rsidRPr="009B159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B1596">
              <w:rPr>
                <w:b/>
                <w:sz w:val="24"/>
                <w:lang w:val="ru-RU"/>
              </w:rPr>
              <w:t>и</w:t>
            </w:r>
          </w:p>
          <w:p w:rsidR="009B1596" w:rsidRDefault="009B1596" w:rsidP="005C33F9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талантов</w:t>
            </w:r>
            <w:proofErr w:type="spellEnd"/>
          </w:p>
          <w:p w:rsidR="009B1596" w:rsidRDefault="009B1596" w:rsidP="005C33F9">
            <w:pPr>
              <w:pStyle w:val="TableParagraph"/>
              <w:spacing w:line="270" w:lineRule="atLeast"/>
              <w:ind w:left="107" w:right="23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  <w:tc>
          <w:tcPr>
            <w:tcW w:w="1952" w:type="dxa"/>
          </w:tcPr>
          <w:p w:rsidR="009B1596" w:rsidRDefault="009B1596" w:rsidP="005C33F9">
            <w:pPr>
              <w:pStyle w:val="TableParagraph"/>
              <w:rPr>
                <w:sz w:val="36"/>
              </w:rPr>
            </w:pPr>
          </w:p>
          <w:p w:rsidR="009B1596" w:rsidRDefault="009B1596" w:rsidP="005C33F9">
            <w:pPr>
              <w:pStyle w:val="TableParagraph"/>
              <w:ind w:left="203" w:right="197" w:firstLine="2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Высокий</w:t>
            </w:r>
            <w:proofErr w:type="spellEnd"/>
            <w:r>
              <w:rPr>
                <w:b/>
                <w:sz w:val="24"/>
              </w:rPr>
              <w:t xml:space="preserve"> 36 – 50 </w:t>
            </w:r>
            <w:proofErr w:type="spellStart"/>
            <w:r>
              <w:rPr>
                <w:b/>
                <w:spacing w:val="-3"/>
                <w:sz w:val="24"/>
              </w:rPr>
              <w:t>баллов</w:t>
            </w:r>
            <w:proofErr w:type="spellEnd"/>
          </w:p>
        </w:tc>
        <w:tc>
          <w:tcPr>
            <w:tcW w:w="1788" w:type="dxa"/>
          </w:tcPr>
          <w:p w:rsidR="009B1596" w:rsidRDefault="009B1596" w:rsidP="005C33F9">
            <w:pPr>
              <w:pStyle w:val="TableParagraph"/>
              <w:rPr>
                <w:sz w:val="36"/>
              </w:rPr>
            </w:pPr>
          </w:p>
          <w:p w:rsidR="009B1596" w:rsidRDefault="009B1596" w:rsidP="005C33F9">
            <w:pPr>
              <w:pStyle w:val="TableParagraph"/>
              <w:ind w:left="123" w:right="113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z w:val="24"/>
              </w:rPr>
              <w:t xml:space="preserve">  16 – 35 </w:t>
            </w:r>
            <w:proofErr w:type="spellStart"/>
            <w:r>
              <w:rPr>
                <w:b/>
                <w:spacing w:val="-3"/>
                <w:sz w:val="24"/>
              </w:rPr>
              <w:t>баллов</w:t>
            </w:r>
            <w:proofErr w:type="spellEnd"/>
          </w:p>
        </w:tc>
        <w:tc>
          <w:tcPr>
            <w:tcW w:w="1700" w:type="dxa"/>
          </w:tcPr>
          <w:p w:rsidR="009B1596" w:rsidRDefault="009B1596" w:rsidP="005C33F9">
            <w:pPr>
              <w:pStyle w:val="TableParagraph"/>
              <w:rPr>
                <w:sz w:val="36"/>
              </w:rPr>
            </w:pPr>
          </w:p>
          <w:p w:rsidR="009B1596" w:rsidRDefault="009B1596" w:rsidP="005C33F9">
            <w:pPr>
              <w:pStyle w:val="TableParagraph"/>
              <w:ind w:left="150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Низкий</w:t>
            </w:r>
            <w:proofErr w:type="spellEnd"/>
          </w:p>
          <w:p w:rsidR="009B1596" w:rsidRDefault="009B1596" w:rsidP="005C33F9">
            <w:pPr>
              <w:pStyle w:val="TableParagraph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 –15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</w:tr>
      <w:tr w:rsidR="009B1596" w:rsidTr="005C33F9">
        <w:trPr>
          <w:trHeight w:val="419"/>
        </w:trPr>
        <w:tc>
          <w:tcPr>
            <w:tcW w:w="3824" w:type="dxa"/>
          </w:tcPr>
          <w:p w:rsidR="009B1596" w:rsidRDefault="009B1596" w:rsidP="005C33F9">
            <w:pPr>
              <w:pStyle w:val="TableParagraph"/>
              <w:spacing w:before="6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z w:val="24"/>
              </w:rPr>
              <w:t xml:space="preserve"> 81 – 120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52" w:type="dxa"/>
          </w:tcPr>
          <w:p w:rsidR="009B1596" w:rsidRDefault="009B1596" w:rsidP="005C33F9">
            <w:pPr>
              <w:pStyle w:val="TableParagraph"/>
              <w:spacing w:before="66"/>
              <w:ind w:left="49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кластер</w:t>
            </w:r>
            <w:proofErr w:type="spellEnd"/>
          </w:p>
        </w:tc>
        <w:tc>
          <w:tcPr>
            <w:tcW w:w="1788" w:type="dxa"/>
          </w:tcPr>
          <w:p w:rsidR="009B1596" w:rsidRDefault="009B1596" w:rsidP="005C33F9">
            <w:pPr>
              <w:pStyle w:val="TableParagraph"/>
              <w:spacing w:before="66"/>
              <w:ind w:left="391" w:right="3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кластер</w:t>
            </w:r>
            <w:proofErr w:type="spellEnd"/>
          </w:p>
        </w:tc>
        <w:tc>
          <w:tcPr>
            <w:tcW w:w="1700" w:type="dxa"/>
          </w:tcPr>
          <w:p w:rsidR="009B1596" w:rsidRDefault="009B1596" w:rsidP="005C33F9">
            <w:pPr>
              <w:pStyle w:val="TableParagraph"/>
              <w:spacing w:before="66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кластер</w:t>
            </w:r>
            <w:proofErr w:type="spellEnd"/>
          </w:p>
        </w:tc>
      </w:tr>
      <w:tr w:rsidR="009B1596" w:rsidTr="005C33F9">
        <w:trPr>
          <w:trHeight w:val="463"/>
        </w:trPr>
        <w:tc>
          <w:tcPr>
            <w:tcW w:w="3824" w:type="dxa"/>
          </w:tcPr>
          <w:p w:rsidR="009B1596" w:rsidRDefault="009B1596" w:rsidP="005C33F9">
            <w:pPr>
              <w:pStyle w:val="TableParagraph"/>
              <w:spacing w:before="8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41 – 80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52" w:type="dxa"/>
          </w:tcPr>
          <w:p w:rsidR="009B1596" w:rsidRDefault="009B1596" w:rsidP="005C33F9">
            <w:pPr>
              <w:pStyle w:val="TableParagraph"/>
              <w:spacing w:before="87"/>
              <w:ind w:left="49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кластер</w:t>
            </w:r>
            <w:proofErr w:type="spellEnd"/>
          </w:p>
        </w:tc>
        <w:tc>
          <w:tcPr>
            <w:tcW w:w="1788" w:type="dxa"/>
          </w:tcPr>
          <w:p w:rsidR="009B1596" w:rsidRDefault="009B1596" w:rsidP="005C33F9">
            <w:pPr>
              <w:pStyle w:val="TableParagraph"/>
              <w:spacing w:before="87"/>
              <w:ind w:left="391" w:right="3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кластер</w:t>
            </w:r>
            <w:proofErr w:type="spellEnd"/>
          </w:p>
        </w:tc>
        <w:tc>
          <w:tcPr>
            <w:tcW w:w="1700" w:type="dxa"/>
          </w:tcPr>
          <w:p w:rsidR="009B1596" w:rsidRDefault="009B1596" w:rsidP="005C33F9">
            <w:pPr>
              <w:pStyle w:val="TableParagraph"/>
              <w:spacing w:before="8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кластер</w:t>
            </w:r>
            <w:proofErr w:type="spellEnd"/>
          </w:p>
        </w:tc>
      </w:tr>
      <w:tr w:rsidR="009B1596" w:rsidTr="005C33F9">
        <w:trPr>
          <w:trHeight w:val="410"/>
        </w:trPr>
        <w:tc>
          <w:tcPr>
            <w:tcW w:w="3824" w:type="dxa"/>
          </w:tcPr>
          <w:p w:rsidR="009B1596" w:rsidRDefault="009B1596" w:rsidP="005C33F9">
            <w:pPr>
              <w:pStyle w:val="TableParagraph"/>
              <w:spacing w:before="6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Низкий</w:t>
            </w:r>
            <w:proofErr w:type="spellEnd"/>
            <w:r>
              <w:rPr>
                <w:sz w:val="24"/>
              </w:rPr>
              <w:t xml:space="preserve"> 0 – 40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52" w:type="dxa"/>
          </w:tcPr>
          <w:p w:rsidR="009B1596" w:rsidRDefault="009B1596" w:rsidP="005C33F9">
            <w:pPr>
              <w:pStyle w:val="TableParagraph"/>
              <w:spacing w:before="61"/>
              <w:ind w:left="49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кластер</w:t>
            </w:r>
            <w:proofErr w:type="spellEnd"/>
          </w:p>
        </w:tc>
        <w:tc>
          <w:tcPr>
            <w:tcW w:w="1788" w:type="dxa"/>
          </w:tcPr>
          <w:p w:rsidR="009B1596" w:rsidRDefault="009B1596" w:rsidP="005C33F9">
            <w:pPr>
              <w:pStyle w:val="TableParagraph"/>
              <w:spacing w:before="61"/>
              <w:ind w:left="391" w:right="3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кластер</w:t>
            </w:r>
            <w:proofErr w:type="spellEnd"/>
          </w:p>
        </w:tc>
        <w:tc>
          <w:tcPr>
            <w:tcW w:w="1700" w:type="dxa"/>
          </w:tcPr>
          <w:p w:rsidR="009B1596" w:rsidRDefault="009B1596" w:rsidP="005C33F9">
            <w:pPr>
              <w:pStyle w:val="TableParagraph"/>
              <w:spacing w:before="6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кластер</w:t>
            </w:r>
            <w:proofErr w:type="spellEnd"/>
          </w:p>
        </w:tc>
      </w:tr>
    </w:tbl>
    <w:p w:rsidR="009B1596" w:rsidRDefault="009B1596" w:rsidP="009B1596">
      <w:pPr>
        <w:pStyle w:val="a7"/>
        <w:spacing w:before="2"/>
        <w:ind w:left="0" w:firstLine="0"/>
        <w:rPr>
          <w:sz w:val="24"/>
        </w:rPr>
      </w:pPr>
    </w:p>
    <w:p w:rsidR="009B1596" w:rsidRPr="00566FD0" w:rsidRDefault="009B1596" w:rsidP="009B1596">
      <w:pPr>
        <w:pStyle w:val="1"/>
        <w:numPr>
          <w:ilvl w:val="1"/>
          <w:numId w:val="31"/>
        </w:numPr>
        <w:tabs>
          <w:tab w:val="left" w:pos="2098"/>
        </w:tabs>
        <w:spacing w:before="89" w:line="259" w:lineRule="auto"/>
        <w:ind w:left="2721" w:right="459" w:hanging="1345"/>
        <w:jc w:val="left"/>
        <w:rPr>
          <w:color w:val="0D0D0D"/>
          <w:sz w:val="24"/>
        </w:rPr>
      </w:pPr>
      <w:r w:rsidRPr="00566FD0">
        <w:rPr>
          <w:color w:val="0D0D0D"/>
          <w:sz w:val="24"/>
        </w:rPr>
        <w:t>Методика распределения образовательных организаций по уровням в разрезе показателей и</w:t>
      </w:r>
      <w:r w:rsidRPr="00566FD0">
        <w:rPr>
          <w:color w:val="0D0D0D"/>
          <w:spacing w:val="-8"/>
          <w:sz w:val="24"/>
        </w:rPr>
        <w:t xml:space="preserve"> </w:t>
      </w:r>
      <w:r w:rsidRPr="00566FD0">
        <w:rPr>
          <w:color w:val="0D0D0D"/>
          <w:sz w:val="24"/>
        </w:rPr>
        <w:t>критериев</w:t>
      </w:r>
    </w:p>
    <w:p w:rsidR="00566FD0" w:rsidRDefault="00566FD0" w:rsidP="009B1596">
      <w:pPr>
        <w:pStyle w:val="a7"/>
        <w:ind w:right="272"/>
        <w:jc w:val="both"/>
        <w:rPr>
          <w:sz w:val="24"/>
        </w:rPr>
      </w:pPr>
    </w:p>
    <w:p w:rsidR="009B1596" w:rsidRPr="00566FD0" w:rsidRDefault="009B1596" w:rsidP="009B1596">
      <w:pPr>
        <w:pStyle w:val="a7"/>
        <w:ind w:right="272"/>
        <w:jc w:val="both"/>
        <w:rPr>
          <w:sz w:val="24"/>
        </w:rPr>
      </w:pPr>
      <w:r w:rsidRPr="00566FD0">
        <w:rPr>
          <w:sz w:val="24"/>
        </w:rPr>
        <w:t>В контексте анализа были приняты три уровня процентного соотношения, отражающие степень соответствия максимальному результату (100%):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1"/>
        </w:numPr>
        <w:tabs>
          <w:tab w:val="left" w:pos="1537"/>
          <w:tab w:val="left" w:pos="1538"/>
        </w:tabs>
        <w:autoSpaceDE w:val="0"/>
        <w:autoSpaceDN w:val="0"/>
        <w:spacing w:before="1" w:after="0" w:line="334" w:lineRule="exact"/>
        <w:contextualSpacing w:val="0"/>
        <w:rPr>
          <w:rFonts w:ascii="Times New Roman" w:hAnsi="Times New Roman" w:cs="Times New Roman"/>
          <w:sz w:val="24"/>
        </w:rPr>
      </w:pPr>
      <w:r w:rsidRPr="00566FD0">
        <w:rPr>
          <w:rFonts w:ascii="Times New Roman" w:hAnsi="Times New Roman" w:cs="Times New Roman"/>
          <w:sz w:val="24"/>
        </w:rPr>
        <w:t>недостаточный уровень – от 0 до</w:t>
      </w:r>
      <w:r w:rsidRPr="00566FD0">
        <w:rPr>
          <w:rFonts w:ascii="Times New Roman" w:hAnsi="Times New Roman" w:cs="Times New Roman"/>
          <w:spacing w:val="-11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39,9%;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1"/>
        </w:numPr>
        <w:tabs>
          <w:tab w:val="left" w:pos="1537"/>
          <w:tab w:val="left" w:pos="1538"/>
        </w:tabs>
        <w:autoSpaceDE w:val="0"/>
        <w:autoSpaceDN w:val="0"/>
        <w:spacing w:after="0" w:line="327" w:lineRule="exact"/>
        <w:contextualSpacing w:val="0"/>
        <w:rPr>
          <w:rFonts w:ascii="Times New Roman" w:hAnsi="Times New Roman" w:cs="Times New Roman"/>
          <w:sz w:val="24"/>
        </w:rPr>
      </w:pPr>
      <w:r w:rsidRPr="00566FD0">
        <w:rPr>
          <w:rFonts w:ascii="Times New Roman" w:hAnsi="Times New Roman" w:cs="Times New Roman"/>
          <w:sz w:val="24"/>
        </w:rPr>
        <w:t>удовлетворительный уровень – от 40% до</w:t>
      </w:r>
      <w:r w:rsidRPr="00566FD0">
        <w:rPr>
          <w:rFonts w:ascii="Times New Roman" w:hAnsi="Times New Roman" w:cs="Times New Roman"/>
          <w:spacing w:val="-12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74,9%;</w:t>
      </w:r>
    </w:p>
    <w:p w:rsidR="009B1596" w:rsidRPr="00566FD0" w:rsidRDefault="009B1596" w:rsidP="009B1596">
      <w:pPr>
        <w:pStyle w:val="a3"/>
        <w:widowControl w:val="0"/>
        <w:numPr>
          <w:ilvl w:val="0"/>
          <w:numId w:val="21"/>
        </w:numPr>
        <w:tabs>
          <w:tab w:val="left" w:pos="1537"/>
          <w:tab w:val="left" w:pos="1538"/>
        </w:tabs>
        <w:autoSpaceDE w:val="0"/>
        <w:autoSpaceDN w:val="0"/>
        <w:spacing w:after="0" w:line="328" w:lineRule="exact"/>
        <w:contextualSpacing w:val="0"/>
        <w:rPr>
          <w:rFonts w:ascii="Times New Roman" w:hAnsi="Times New Roman" w:cs="Times New Roman"/>
          <w:sz w:val="24"/>
        </w:rPr>
      </w:pPr>
      <w:r w:rsidRPr="00566FD0">
        <w:rPr>
          <w:rFonts w:ascii="Times New Roman" w:hAnsi="Times New Roman" w:cs="Times New Roman"/>
          <w:sz w:val="24"/>
        </w:rPr>
        <w:t>высокий уровень – от 75% и</w:t>
      </w:r>
      <w:r w:rsidRPr="00566FD0">
        <w:rPr>
          <w:rFonts w:ascii="Times New Roman" w:hAnsi="Times New Roman" w:cs="Times New Roman"/>
          <w:spacing w:val="-4"/>
          <w:sz w:val="24"/>
        </w:rPr>
        <w:t xml:space="preserve"> </w:t>
      </w:r>
      <w:r w:rsidRPr="00566FD0">
        <w:rPr>
          <w:rFonts w:ascii="Times New Roman" w:hAnsi="Times New Roman" w:cs="Times New Roman"/>
          <w:sz w:val="24"/>
        </w:rPr>
        <w:t>выше.</w:t>
      </w:r>
    </w:p>
    <w:p w:rsidR="00566FD0" w:rsidRPr="00566FD0" w:rsidRDefault="009B1596" w:rsidP="00566FD0">
      <w:pPr>
        <w:pStyle w:val="a7"/>
        <w:spacing w:line="259" w:lineRule="auto"/>
        <w:ind w:right="269"/>
        <w:jc w:val="both"/>
        <w:rPr>
          <w:sz w:val="24"/>
        </w:rPr>
      </w:pPr>
      <w:r w:rsidRPr="00566FD0">
        <w:rPr>
          <w:sz w:val="24"/>
        </w:rPr>
        <w:t>Для наиболее объективного и полного анализа распределение организаций по уровням предпринимается в два этапа. На первом этапе организации распределяются по уровням в контексте достигнутых результатов по показателям каждого из критериев.</w:t>
      </w:r>
    </w:p>
    <w:p w:rsidR="00566FD0" w:rsidRDefault="00566FD0" w:rsidP="00566FD0">
      <w:pPr>
        <w:pStyle w:val="a7"/>
        <w:spacing w:line="259" w:lineRule="auto"/>
        <w:ind w:right="269"/>
        <w:jc w:val="right"/>
      </w:pPr>
    </w:p>
    <w:p w:rsidR="009B1596" w:rsidRPr="00566FD0" w:rsidRDefault="009B1596" w:rsidP="00566FD0">
      <w:pPr>
        <w:pStyle w:val="a7"/>
        <w:spacing w:line="259" w:lineRule="auto"/>
        <w:ind w:right="269"/>
        <w:jc w:val="right"/>
        <w:rPr>
          <w:sz w:val="24"/>
        </w:rPr>
      </w:pPr>
      <w:r w:rsidRPr="00566FD0">
        <w:rPr>
          <w:sz w:val="24"/>
        </w:rPr>
        <w:t xml:space="preserve">Таблица </w:t>
      </w:r>
      <w:r w:rsidR="00566FD0" w:rsidRPr="00566FD0">
        <w:rPr>
          <w:sz w:val="24"/>
        </w:rPr>
        <w:t>6</w:t>
      </w:r>
    </w:p>
    <w:p w:rsidR="009B1596" w:rsidRDefault="009B1596" w:rsidP="009B1596">
      <w:pPr>
        <w:pStyle w:val="a7"/>
        <w:spacing w:before="8"/>
        <w:ind w:left="0" w:firstLine="0"/>
        <w:rPr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027"/>
        <w:gridCol w:w="926"/>
        <w:gridCol w:w="1003"/>
        <w:gridCol w:w="1241"/>
        <w:gridCol w:w="1135"/>
        <w:gridCol w:w="1006"/>
        <w:gridCol w:w="1128"/>
      </w:tblGrid>
      <w:tr w:rsidR="009B1596" w:rsidTr="005C33F9">
        <w:trPr>
          <w:trHeight w:val="760"/>
        </w:trPr>
        <w:tc>
          <w:tcPr>
            <w:tcW w:w="1742" w:type="dxa"/>
            <w:vMerge w:val="restart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  <w:p w:rsidR="009B1596" w:rsidRDefault="009B1596" w:rsidP="005C33F9">
            <w:pPr>
              <w:pStyle w:val="TableParagraph"/>
              <w:spacing w:before="11"/>
              <w:rPr>
                <w:sz w:val="20"/>
              </w:rPr>
            </w:pPr>
          </w:p>
          <w:p w:rsidR="009B1596" w:rsidRDefault="009B1596" w:rsidP="005C33F9">
            <w:pPr>
              <w:pStyle w:val="TableParagraph"/>
              <w:ind w:left="249" w:right="137" w:hanging="147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027" w:type="dxa"/>
            <w:vMerge w:val="restart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  <w:p w:rsidR="009B1596" w:rsidRDefault="009B1596" w:rsidP="005C33F9">
            <w:pPr>
              <w:pStyle w:val="TableParagraph"/>
              <w:spacing w:before="11"/>
              <w:rPr>
                <w:sz w:val="20"/>
              </w:rPr>
            </w:pPr>
          </w:p>
          <w:p w:rsidR="009B1596" w:rsidRDefault="009B1596" w:rsidP="005C33F9">
            <w:pPr>
              <w:pStyle w:val="TableParagraph"/>
              <w:ind w:left="340" w:right="256"/>
              <w:rPr>
                <w:b/>
              </w:rPr>
            </w:pPr>
            <w:proofErr w:type="spellStart"/>
            <w:r>
              <w:rPr>
                <w:b/>
              </w:rPr>
              <w:t>Тип</w:t>
            </w:r>
            <w:proofErr w:type="spellEnd"/>
            <w:r>
              <w:rPr>
                <w:b/>
              </w:rPr>
              <w:t xml:space="preserve"> ОО</w:t>
            </w:r>
          </w:p>
        </w:tc>
        <w:tc>
          <w:tcPr>
            <w:tcW w:w="1929" w:type="dxa"/>
            <w:gridSpan w:val="2"/>
          </w:tcPr>
          <w:p w:rsidR="009B1596" w:rsidRDefault="009B1596" w:rsidP="005C33F9">
            <w:pPr>
              <w:pStyle w:val="TableParagraph"/>
              <w:spacing w:before="1"/>
              <w:ind w:left="178" w:right="16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Недостаточный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9B1596" w:rsidRDefault="009B1596" w:rsidP="005C33F9">
            <w:pPr>
              <w:pStyle w:val="TableParagraph"/>
              <w:spacing w:line="233" w:lineRule="exact"/>
              <w:ind w:left="170" w:right="162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менее</w:t>
            </w:r>
            <w:proofErr w:type="spellEnd"/>
            <w:proofErr w:type="gramEnd"/>
            <w:r>
              <w:rPr>
                <w:b/>
              </w:rPr>
              <w:t xml:space="preserve"> 40%)</w:t>
            </w:r>
          </w:p>
        </w:tc>
        <w:tc>
          <w:tcPr>
            <w:tcW w:w="2376" w:type="dxa"/>
            <w:gridSpan w:val="2"/>
          </w:tcPr>
          <w:p w:rsidR="009B1596" w:rsidRDefault="009B1596" w:rsidP="005C33F9">
            <w:pPr>
              <w:pStyle w:val="TableParagraph"/>
              <w:spacing w:before="1"/>
              <w:ind w:left="109" w:right="7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Удовлетворительный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9B1596" w:rsidRDefault="009B1596" w:rsidP="005C33F9">
            <w:pPr>
              <w:pStyle w:val="TableParagraph"/>
              <w:spacing w:line="233" w:lineRule="exact"/>
              <w:ind w:left="109" w:right="73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от</w:t>
            </w:r>
            <w:proofErr w:type="spellEnd"/>
            <w:proofErr w:type="gramEnd"/>
            <w:r>
              <w:rPr>
                <w:b/>
              </w:rPr>
              <w:t xml:space="preserve"> 40%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</w:rPr>
              <w:t xml:space="preserve"> 75%)</w:t>
            </w:r>
          </w:p>
        </w:tc>
        <w:tc>
          <w:tcPr>
            <w:tcW w:w="2134" w:type="dxa"/>
            <w:gridSpan w:val="2"/>
          </w:tcPr>
          <w:p w:rsidR="009B1596" w:rsidRDefault="009B1596" w:rsidP="005C33F9">
            <w:pPr>
              <w:pStyle w:val="TableParagraph"/>
              <w:spacing w:before="6"/>
            </w:pPr>
          </w:p>
          <w:p w:rsidR="009B1596" w:rsidRDefault="009B1596" w:rsidP="005C33F9">
            <w:pPr>
              <w:pStyle w:val="TableParagraph"/>
              <w:spacing w:line="252" w:lineRule="exact"/>
              <w:ind w:left="381" w:right="144" w:hanging="185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  <w:r>
              <w:rPr>
                <w:b/>
              </w:rPr>
              <w:t xml:space="preserve"> (75% и </w:t>
            </w:r>
            <w:proofErr w:type="spellStart"/>
            <w:r>
              <w:rPr>
                <w:b/>
              </w:rPr>
              <w:t>выше</w:t>
            </w:r>
            <w:proofErr w:type="spellEnd"/>
            <w:r>
              <w:rPr>
                <w:b/>
              </w:rPr>
              <w:t>)</w:t>
            </w:r>
          </w:p>
        </w:tc>
      </w:tr>
      <w:tr w:rsidR="009B1596" w:rsidTr="005C33F9">
        <w:trPr>
          <w:trHeight w:val="503"/>
        </w:trPr>
        <w:tc>
          <w:tcPr>
            <w:tcW w:w="1742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9B1596" w:rsidRDefault="009B1596" w:rsidP="005C33F9">
            <w:pPr>
              <w:pStyle w:val="TableParagraph"/>
              <w:spacing w:before="2" w:line="252" w:lineRule="exact"/>
              <w:ind w:left="291" w:right="87" w:hanging="178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ОО</w:t>
            </w:r>
          </w:p>
        </w:tc>
        <w:tc>
          <w:tcPr>
            <w:tcW w:w="1003" w:type="dxa"/>
          </w:tcPr>
          <w:p w:rsidR="009B1596" w:rsidRDefault="009B1596" w:rsidP="005C33F9">
            <w:pPr>
              <w:pStyle w:val="TableParagraph"/>
              <w:spacing w:before="2" w:line="252" w:lineRule="exact"/>
              <w:ind w:left="327" w:right="224" w:hanging="82"/>
              <w:rPr>
                <w:b/>
              </w:rPr>
            </w:pPr>
            <w:proofErr w:type="spellStart"/>
            <w:r>
              <w:rPr>
                <w:b/>
              </w:rPr>
              <w:t>Доля</w:t>
            </w:r>
            <w:proofErr w:type="spellEnd"/>
            <w:r>
              <w:rPr>
                <w:b/>
              </w:rPr>
              <w:t xml:space="preserve"> ОО</w:t>
            </w:r>
          </w:p>
        </w:tc>
        <w:tc>
          <w:tcPr>
            <w:tcW w:w="1241" w:type="dxa"/>
          </w:tcPr>
          <w:p w:rsidR="009B1596" w:rsidRDefault="009B1596" w:rsidP="005C33F9">
            <w:pPr>
              <w:pStyle w:val="TableParagraph"/>
              <w:spacing w:before="2" w:line="252" w:lineRule="exact"/>
              <w:ind w:left="450" w:right="243" w:hanging="178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ОО</w:t>
            </w: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spacing w:before="9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spacing w:line="233" w:lineRule="exact"/>
              <w:ind w:left="116"/>
              <w:rPr>
                <w:b/>
              </w:rPr>
            </w:pPr>
            <w:proofErr w:type="spellStart"/>
            <w:r>
              <w:rPr>
                <w:b/>
              </w:rPr>
              <w:t>Доля</w:t>
            </w:r>
            <w:proofErr w:type="spellEnd"/>
            <w:r>
              <w:rPr>
                <w:b/>
              </w:rPr>
              <w:t xml:space="preserve"> ОО</w:t>
            </w:r>
          </w:p>
        </w:tc>
        <w:tc>
          <w:tcPr>
            <w:tcW w:w="1006" w:type="dxa"/>
          </w:tcPr>
          <w:p w:rsidR="009B1596" w:rsidRDefault="009B1596" w:rsidP="005C33F9">
            <w:pPr>
              <w:pStyle w:val="TableParagraph"/>
              <w:spacing w:before="2" w:line="252" w:lineRule="exact"/>
              <w:ind w:left="333" w:right="125" w:hanging="178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ОО</w:t>
            </w:r>
          </w:p>
        </w:tc>
        <w:tc>
          <w:tcPr>
            <w:tcW w:w="1128" w:type="dxa"/>
          </w:tcPr>
          <w:p w:rsidR="009B1596" w:rsidRDefault="009B1596" w:rsidP="005C33F9">
            <w:pPr>
              <w:pStyle w:val="TableParagraph"/>
              <w:spacing w:before="9"/>
              <w:rPr>
                <w:sz w:val="21"/>
              </w:rPr>
            </w:pPr>
          </w:p>
          <w:p w:rsidR="009B1596" w:rsidRDefault="009B1596" w:rsidP="005C33F9">
            <w:pPr>
              <w:pStyle w:val="TableParagraph"/>
              <w:spacing w:line="233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Доля</w:t>
            </w:r>
            <w:proofErr w:type="spellEnd"/>
            <w:r>
              <w:rPr>
                <w:b/>
              </w:rPr>
              <w:t xml:space="preserve"> ОО</w:t>
            </w:r>
          </w:p>
        </w:tc>
      </w:tr>
      <w:tr w:rsidR="009B1596" w:rsidTr="005C33F9">
        <w:trPr>
          <w:trHeight w:val="490"/>
        </w:trPr>
        <w:tc>
          <w:tcPr>
            <w:tcW w:w="1742" w:type="dxa"/>
            <w:vMerge w:val="restart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  <w:p w:rsidR="009B1596" w:rsidRDefault="009B1596" w:rsidP="005C33F9">
            <w:pPr>
              <w:pStyle w:val="TableParagraph"/>
              <w:spacing w:before="8"/>
              <w:rPr>
                <w:sz w:val="24"/>
              </w:rPr>
            </w:pPr>
          </w:p>
          <w:p w:rsidR="009B1596" w:rsidRDefault="009B1596" w:rsidP="005C33F9">
            <w:pPr>
              <w:pStyle w:val="TableParagraph"/>
              <w:ind w:left="107"/>
            </w:pPr>
            <w:proofErr w:type="spellStart"/>
            <w:r>
              <w:t>Показатель</w:t>
            </w:r>
            <w:proofErr w:type="spellEnd"/>
            <w:r>
              <w:t xml:space="preserve"> 1.</w:t>
            </w:r>
          </w:p>
        </w:tc>
        <w:tc>
          <w:tcPr>
            <w:tcW w:w="1027" w:type="dxa"/>
          </w:tcPr>
          <w:p w:rsidR="009B1596" w:rsidRDefault="009B1596" w:rsidP="005C33F9">
            <w:pPr>
              <w:pStyle w:val="TableParagraph"/>
              <w:spacing w:before="6"/>
              <w:rPr>
                <w:sz w:val="20"/>
              </w:rPr>
            </w:pPr>
          </w:p>
          <w:p w:rsidR="009B1596" w:rsidRDefault="009B1596" w:rsidP="005C33F9">
            <w:pPr>
              <w:pStyle w:val="TableParagraph"/>
              <w:spacing w:line="235" w:lineRule="exact"/>
              <w:ind w:left="108"/>
            </w:pPr>
            <w:proofErr w:type="spellStart"/>
            <w:r>
              <w:t>Все</w:t>
            </w:r>
            <w:proofErr w:type="spellEnd"/>
            <w:r>
              <w:t xml:space="preserve"> ОО</w:t>
            </w:r>
          </w:p>
        </w:tc>
        <w:tc>
          <w:tcPr>
            <w:tcW w:w="926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1003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1241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1006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1128" w:type="dxa"/>
          </w:tcPr>
          <w:p w:rsidR="009B1596" w:rsidRDefault="009B1596" w:rsidP="005C33F9">
            <w:pPr>
              <w:pStyle w:val="TableParagraph"/>
            </w:pPr>
          </w:p>
        </w:tc>
      </w:tr>
      <w:tr w:rsidR="009B1596" w:rsidTr="005C33F9">
        <w:trPr>
          <w:trHeight w:val="287"/>
        </w:trPr>
        <w:tc>
          <w:tcPr>
            <w:tcW w:w="1742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B1596" w:rsidRDefault="009B1596" w:rsidP="005C33F9">
            <w:pPr>
              <w:pStyle w:val="TableParagraph"/>
              <w:spacing w:before="32" w:line="235" w:lineRule="exact"/>
              <w:ind w:left="108"/>
            </w:pPr>
            <w:r>
              <w:t>ДОО</w:t>
            </w:r>
          </w:p>
        </w:tc>
        <w:tc>
          <w:tcPr>
            <w:tcW w:w="92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87"/>
        </w:trPr>
        <w:tc>
          <w:tcPr>
            <w:tcW w:w="1742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B1596" w:rsidRDefault="009B1596" w:rsidP="005C33F9">
            <w:pPr>
              <w:pStyle w:val="TableParagraph"/>
              <w:spacing w:before="32" w:line="235" w:lineRule="exact"/>
              <w:ind w:left="108"/>
            </w:pPr>
            <w:r>
              <w:t>ОО</w:t>
            </w:r>
          </w:p>
        </w:tc>
        <w:tc>
          <w:tcPr>
            <w:tcW w:w="92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90"/>
        </w:trPr>
        <w:tc>
          <w:tcPr>
            <w:tcW w:w="1742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B1596" w:rsidRDefault="009B1596" w:rsidP="005C33F9">
            <w:pPr>
              <w:pStyle w:val="TableParagraph"/>
              <w:spacing w:before="32" w:line="238" w:lineRule="exact"/>
              <w:ind w:left="108"/>
            </w:pPr>
            <w:r>
              <w:t>ОДОД</w:t>
            </w:r>
          </w:p>
        </w:tc>
        <w:tc>
          <w:tcPr>
            <w:tcW w:w="92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51"/>
        </w:trPr>
        <w:tc>
          <w:tcPr>
            <w:tcW w:w="1742" w:type="dxa"/>
            <w:vMerge w:val="restart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  <w:p w:rsidR="009B1596" w:rsidRDefault="009B1596" w:rsidP="005C33F9">
            <w:pPr>
              <w:pStyle w:val="TableParagraph"/>
              <w:spacing w:before="166"/>
              <w:ind w:left="107"/>
            </w:pPr>
            <w:proofErr w:type="spellStart"/>
            <w:r>
              <w:lastRenderedPageBreak/>
              <w:t>Показатель</w:t>
            </w:r>
            <w:proofErr w:type="spellEnd"/>
            <w:r>
              <w:t xml:space="preserve"> 2.</w:t>
            </w:r>
          </w:p>
        </w:tc>
        <w:tc>
          <w:tcPr>
            <w:tcW w:w="1027" w:type="dxa"/>
          </w:tcPr>
          <w:p w:rsidR="009B1596" w:rsidRDefault="009B1596" w:rsidP="005C33F9">
            <w:pPr>
              <w:pStyle w:val="TableParagraph"/>
              <w:spacing w:line="232" w:lineRule="exact"/>
              <w:ind w:left="108"/>
            </w:pPr>
            <w:proofErr w:type="spellStart"/>
            <w:r>
              <w:lastRenderedPageBreak/>
              <w:t>Все</w:t>
            </w:r>
            <w:proofErr w:type="spellEnd"/>
            <w:r>
              <w:t xml:space="preserve"> ОО</w:t>
            </w:r>
          </w:p>
        </w:tc>
        <w:tc>
          <w:tcPr>
            <w:tcW w:w="926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</w:tr>
      <w:tr w:rsidR="009B1596" w:rsidTr="005C33F9">
        <w:trPr>
          <w:trHeight w:val="287"/>
        </w:trPr>
        <w:tc>
          <w:tcPr>
            <w:tcW w:w="1742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B1596" w:rsidRDefault="009B1596" w:rsidP="005C33F9">
            <w:pPr>
              <w:pStyle w:val="TableParagraph"/>
              <w:spacing w:before="32" w:line="235" w:lineRule="exact"/>
              <w:ind w:left="108"/>
            </w:pPr>
            <w:r>
              <w:t>ДОО</w:t>
            </w:r>
          </w:p>
        </w:tc>
        <w:tc>
          <w:tcPr>
            <w:tcW w:w="92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87"/>
        </w:trPr>
        <w:tc>
          <w:tcPr>
            <w:tcW w:w="1742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B1596" w:rsidRDefault="009B1596" w:rsidP="005C33F9">
            <w:pPr>
              <w:pStyle w:val="TableParagraph"/>
              <w:spacing w:before="32" w:line="235" w:lineRule="exact"/>
              <w:ind w:left="108"/>
            </w:pPr>
            <w:r>
              <w:t>ОО</w:t>
            </w:r>
          </w:p>
        </w:tc>
        <w:tc>
          <w:tcPr>
            <w:tcW w:w="92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90"/>
        </w:trPr>
        <w:tc>
          <w:tcPr>
            <w:tcW w:w="1742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B1596" w:rsidRDefault="009B1596" w:rsidP="005C33F9">
            <w:pPr>
              <w:pStyle w:val="TableParagraph"/>
              <w:spacing w:before="33" w:line="238" w:lineRule="exact"/>
              <w:ind w:left="108"/>
            </w:pPr>
            <w:r>
              <w:t>ОДОД</w:t>
            </w:r>
          </w:p>
        </w:tc>
        <w:tc>
          <w:tcPr>
            <w:tcW w:w="92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51"/>
        </w:trPr>
        <w:tc>
          <w:tcPr>
            <w:tcW w:w="1742" w:type="dxa"/>
            <w:vMerge w:val="restart"/>
          </w:tcPr>
          <w:p w:rsidR="009B1596" w:rsidRDefault="009B1596" w:rsidP="005C33F9">
            <w:pPr>
              <w:pStyle w:val="TableParagraph"/>
              <w:spacing w:before="166"/>
              <w:ind w:left="107"/>
            </w:pPr>
            <w:proofErr w:type="spellStart"/>
            <w:r>
              <w:t>Итого</w:t>
            </w:r>
            <w:proofErr w:type="spellEnd"/>
          </w:p>
          <w:p w:rsidR="009B1596" w:rsidRDefault="009B1596" w:rsidP="005C33F9">
            <w:pPr>
              <w:pStyle w:val="TableParagraph"/>
              <w:spacing w:before="2"/>
              <w:ind w:left="107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критерию</w:t>
            </w:r>
            <w:proofErr w:type="spellEnd"/>
          </w:p>
        </w:tc>
        <w:tc>
          <w:tcPr>
            <w:tcW w:w="1027" w:type="dxa"/>
          </w:tcPr>
          <w:p w:rsidR="009B1596" w:rsidRDefault="009B1596" w:rsidP="005C33F9">
            <w:pPr>
              <w:pStyle w:val="TableParagraph"/>
              <w:spacing w:line="232" w:lineRule="exact"/>
              <w:ind w:left="108"/>
            </w:pPr>
            <w:proofErr w:type="spellStart"/>
            <w:r>
              <w:t>Все</w:t>
            </w:r>
            <w:proofErr w:type="spellEnd"/>
            <w:r>
              <w:t xml:space="preserve"> ОО</w:t>
            </w:r>
          </w:p>
        </w:tc>
        <w:tc>
          <w:tcPr>
            <w:tcW w:w="926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</w:tr>
      <w:tr w:rsidR="009B1596" w:rsidTr="005C33F9">
        <w:trPr>
          <w:trHeight w:val="287"/>
        </w:trPr>
        <w:tc>
          <w:tcPr>
            <w:tcW w:w="1742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B1596" w:rsidRDefault="009B1596" w:rsidP="005C33F9">
            <w:pPr>
              <w:pStyle w:val="TableParagraph"/>
              <w:spacing w:before="32" w:line="235" w:lineRule="exact"/>
              <w:ind w:left="108"/>
            </w:pPr>
            <w:r>
              <w:t>ДОО</w:t>
            </w:r>
          </w:p>
        </w:tc>
        <w:tc>
          <w:tcPr>
            <w:tcW w:w="92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90"/>
        </w:trPr>
        <w:tc>
          <w:tcPr>
            <w:tcW w:w="1742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B1596" w:rsidRDefault="009B1596" w:rsidP="005C33F9">
            <w:pPr>
              <w:pStyle w:val="TableParagraph"/>
              <w:spacing w:before="23" w:line="247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</w:t>
            </w:r>
          </w:p>
        </w:tc>
        <w:tc>
          <w:tcPr>
            <w:tcW w:w="92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</w:tbl>
    <w:p w:rsidR="00AC4385" w:rsidRDefault="00AC4385" w:rsidP="009B1596">
      <w:pPr>
        <w:pStyle w:val="a7"/>
        <w:spacing w:line="256" w:lineRule="auto"/>
        <w:ind w:right="469"/>
        <w:rPr>
          <w:sz w:val="24"/>
        </w:rPr>
      </w:pPr>
    </w:p>
    <w:p w:rsidR="009B1596" w:rsidRPr="00566FD0" w:rsidRDefault="009B1596" w:rsidP="009B1596">
      <w:pPr>
        <w:pStyle w:val="a7"/>
        <w:spacing w:line="256" w:lineRule="auto"/>
        <w:ind w:right="469"/>
        <w:rPr>
          <w:sz w:val="24"/>
        </w:rPr>
      </w:pPr>
      <w:r w:rsidRPr="00566FD0">
        <w:rPr>
          <w:sz w:val="24"/>
        </w:rPr>
        <w:t>На втором этапе организации распределяются по уровням в аспекте результатов, достигнутых по всем исследуемым критериям.</w:t>
      </w:r>
    </w:p>
    <w:p w:rsidR="009B1596" w:rsidRPr="00566FD0" w:rsidRDefault="00AC4385" w:rsidP="009B1596">
      <w:pPr>
        <w:pStyle w:val="a7"/>
        <w:spacing w:before="163"/>
        <w:ind w:left="0" w:right="266" w:firstLine="0"/>
        <w:jc w:val="right"/>
        <w:rPr>
          <w:sz w:val="24"/>
        </w:rPr>
      </w:pPr>
      <w:r>
        <w:rPr>
          <w:sz w:val="24"/>
        </w:rPr>
        <w:t>Т</w:t>
      </w:r>
      <w:r w:rsidR="009B1596" w:rsidRPr="00566FD0">
        <w:rPr>
          <w:sz w:val="24"/>
        </w:rPr>
        <w:t xml:space="preserve">аблица </w:t>
      </w:r>
      <w:r w:rsidR="00566FD0">
        <w:rPr>
          <w:sz w:val="24"/>
        </w:rPr>
        <w:t>7</w:t>
      </w:r>
    </w:p>
    <w:p w:rsidR="009B1596" w:rsidRDefault="009B1596" w:rsidP="009B1596">
      <w:pPr>
        <w:pStyle w:val="a7"/>
        <w:spacing w:before="9" w:after="1"/>
        <w:ind w:left="0" w:firstLine="0"/>
        <w:rPr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397"/>
        <w:gridCol w:w="1008"/>
        <w:gridCol w:w="900"/>
        <w:gridCol w:w="943"/>
        <w:gridCol w:w="992"/>
        <w:gridCol w:w="975"/>
        <w:gridCol w:w="874"/>
      </w:tblGrid>
      <w:tr w:rsidR="009B1596" w:rsidTr="005C33F9">
        <w:trPr>
          <w:trHeight w:val="760"/>
        </w:trPr>
        <w:tc>
          <w:tcPr>
            <w:tcW w:w="2408" w:type="dxa"/>
            <w:vMerge w:val="restart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  <w:p w:rsidR="009B1596" w:rsidRDefault="009B1596" w:rsidP="005C33F9">
            <w:pPr>
              <w:pStyle w:val="TableParagraph"/>
              <w:spacing w:before="10"/>
              <w:rPr>
                <w:sz w:val="20"/>
              </w:rPr>
            </w:pPr>
          </w:p>
          <w:p w:rsidR="009B1596" w:rsidRPr="00B6297E" w:rsidRDefault="009B1596" w:rsidP="00B6297E">
            <w:pPr>
              <w:pStyle w:val="TableParagraph"/>
              <w:spacing w:before="1"/>
              <w:ind w:left="642" w:right="412" w:hanging="149"/>
              <w:rPr>
                <w:b/>
                <w:lang w:val="ru-RU"/>
              </w:rPr>
            </w:pPr>
            <w:r>
              <w:rPr>
                <w:b/>
              </w:rPr>
              <w:t xml:space="preserve">Наименование </w:t>
            </w:r>
            <w:r w:rsidR="00B6297E">
              <w:rPr>
                <w:b/>
                <w:lang w:val="ru-RU"/>
              </w:rPr>
              <w:t>критерия</w:t>
            </w:r>
          </w:p>
        </w:tc>
        <w:tc>
          <w:tcPr>
            <w:tcW w:w="1397" w:type="dxa"/>
            <w:vMerge w:val="restart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  <w:p w:rsidR="009B1596" w:rsidRDefault="009B1596" w:rsidP="005C33F9">
            <w:pPr>
              <w:pStyle w:val="TableParagraph"/>
              <w:rPr>
                <w:sz w:val="24"/>
              </w:rPr>
            </w:pPr>
          </w:p>
          <w:p w:rsidR="009B1596" w:rsidRDefault="009B1596" w:rsidP="005C33F9">
            <w:pPr>
              <w:pStyle w:val="TableParagraph"/>
              <w:spacing w:before="9"/>
              <w:rPr>
                <w:sz w:val="18"/>
              </w:rPr>
            </w:pPr>
          </w:p>
          <w:p w:rsidR="009B1596" w:rsidRDefault="009B1596" w:rsidP="005C33F9">
            <w:pPr>
              <w:pStyle w:val="TableParagraph"/>
              <w:spacing w:before="1"/>
              <w:ind w:left="325"/>
              <w:rPr>
                <w:b/>
              </w:rPr>
            </w:pPr>
            <w:proofErr w:type="spellStart"/>
            <w:r>
              <w:rPr>
                <w:b/>
              </w:rPr>
              <w:t>Тип</w:t>
            </w:r>
            <w:proofErr w:type="spellEnd"/>
            <w:r>
              <w:rPr>
                <w:b/>
              </w:rPr>
              <w:t xml:space="preserve"> ОО</w:t>
            </w:r>
          </w:p>
        </w:tc>
        <w:tc>
          <w:tcPr>
            <w:tcW w:w="1908" w:type="dxa"/>
            <w:gridSpan w:val="2"/>
          </w:tcPr>
          <w:p w:rsidR="009B1596" w:rsidRDefault="009B1596" w:rsidP="005C33F9">
            <w:pPr>
              <w:pStyle w:val="TableParagraph"/>
              <w:spacing w:before="1"/>
              <w:ind w:left="174" w:right="14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Недостаточный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9B1596" w:rsidRDefault="009B1596" w:rsidP="005C33F9">
            <w:pPr>
              <w:pStyle w:val="TableParagraph"/>
              <w:spacing w:line="234" w:lineRule="exact"/>
              <w:ind w:left="166" w:right="145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менее</w:t>
            </w:r>
            <w:proofErr w:type="spellEnd"/>
            <w:proofErr w:type="gramEnd"/>
            <w:r>
              <w:rPr>
                <w:b/>
              </w:rPr>
              <w:t xml:space="preserve"> 40%)</w:t>
            </w:r>
          </w:p>
        </w:tc>
        <w:tc>
          <w:tcPr>
            <w:tcW w:w="1935" w:type="dxa"/>
            <w:gridSpan w:val="2"/>
          </w:tcPr>
          <w:p w:rsidR="009B1596" w:rsidRPr="009B1596" w:rsidRDefault="009B1596" w:rsidP="005C33F9">
            <w:pPr>
              <w:pStyle w:val="TableParagraph"/>
              <w:spacing w:before="4" w:line="252" w:lineRule="exact"/>
              <w:ind w:left="155" w:right="129"/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9B1596">
              <w:rPr>
                <w:b/>
                <w:lang w:val="ru-RU"/>
              </w:rPr>
              <w:t>Удовлетворител</w:t>
            </w:r>
            <w:proofErr w:type="spellEnd"/>
            <w:r w:rsidRPr="009B1596">
              <w:rPr>
                <w:b/>
                <w:lang w:val="ru-RU"/>
              </w:rPr>
              <w:t xml:space="preserve"> </w:t>
            </w:r>
            <w:proofErr w:type="spellStart"/>
            <w:r w:rsidRPr="009B1596">
              <w:rPr>
                <w:b/>
                <w:lang w:val="ru-RU"/>
              </w:rPr>
              <w:t>ьный</w:t>
            </w:r>
            <w:proofErr w:type="spellEnd"/>
            <w:proofErr w:type="gramEnd"/>
            <w:r w:rsidRPr="009B1596">
              <w:rPr>
                <w:b/>
                <w:lang w:val="ru-RU"/>
              </w:rPr>
              <w:t xml:space="preserve"> уровень (от 40% до 75%)</w:t>
            </w:r>
          </w:p>
        </w:tc>
        <w:tc>
          <w:tcPr>
            <w:tcW w:w="1849" w:type="dxa"/>
            <w:gridSpan w:val="2"/>
          </w:tcPr>
          <w:p w:rsidR="009B1596" w:rsidRDefault="009B1596" w:rsidP="005C33F9">
            <w:pPr>
              <w:pStyle w:val="TableParagraph"/>
              <w:spacing w:before="1"/>
              <w:ind w:left="204" w:right="1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9B1596" w:rsidRDefault="009B1596" w:rsidP="005C33F9">
            <w:pPr>
              <w:pStyle w:val="TableParagraph"/>
              <w:spacing w:line="234" w:lineRule="exact"/>
              <w:ind w:left="205" w:right="196"/>
              <w:jc w:val="center"/>
              <w:rPr>
                <w:b/>
              </w:rPr>
            </w:pPr>
            <w:r>
              <w:rPr>
                <w:b/>
              </w:rPr>
              <w:t xml:space="preserve">(75% и </w:t>
            </w:r>
            <w:proofErr w:type="spellStart"/>
            <w:r>
              <w:rPr>
                <w:b/>
              </w:rPr>
              <w:t>выше</w:t>
            </w:r>
            <w:proofErr w:type="spellEnd"/>
            <w:r>
              <w:rPr>
                <w:b/>
              </w:rPr>
              <w:t>)</w:t>
            </w:r>
          </w:p>
        </w:tc>
      </w:tr>
      <w:tr w:rsidR="009B1596" w:rsidTr="005C33F9">
        <w:trPr>
          <w:trHeight w:val="505"/>
        </w:trPr>
        <w:tc>
          <w:tcPr>
            <w:tcW w:w="2408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  <w:spacing w:before="2" w:line="252" w:lineRule="exact"/>
              <w:ind w:left="330" w:right="130" w:hanging="178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ОО</w:t>
            </w: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  <w:spacing w:before="2" w:line="252" w:lineRule="exact"/>
              <w:ind w:left="278" w:right="170" w:hanging="82"/>
              <w:rPr>
                <w:b/>
              </w:rPr>
            </w:pPr>
            <w:proofErr w:type="spellStart"/>
            <w:r>
              <w:rPr>
                <w:b/>
              </w:rPr>
              <w:t>Доля</w:t>
            </w:r>
            <w:proofErr w:type="spellEnd"/>
            <w:r>
              <w:rPr>
                <w:b/>
              </w:rPr>
              <w:t xml:space="preserve"> ОО</w:t>
            </w: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  <w:spacing w:before="2" w:line="252" w:lineRule="exact"/>
              <w:ind w:left="299" w:right="96" w:hanging="178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ОО</w:t>
            </w: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  <w:spacing w:before="2" w:line="252" w:lineRule="exact"/>
              <w:ind w:left="321" w:right="219" w:hanging="82"/>
              <w:rPr>
                <w:b/>
              </w:rPr>
            </w:pPr>
            <w:proofErr w:type="spellStart"/>
            <w:r>
              <w:rPr>
                <w:b/>
              </w:rPr>
              <w:t>Доля</w:t>
            </w:r>
            <w:proofErr w:type="spellEnd"/>
            <w:r>
              <w:rPr>
                <w:b/>
              </w:rPr>
              <w:t xml:space="preserve"> ОО</w:t>
            </w: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  <w:spacing w:before="2" w:line="252" w:lineRule="exact"/>
              <w:ind w:left="314" w:right="113" w:hanging="178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ОО</w:t>
            </w: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  <w:spacing w:before="2" w:line="252" w:lineRule="exact"/>
              <w:ind w:left="263" w:right="159" w:hanging="82"/>
              <w:rPr>
                <w:b/>
              </w:rPr>
            </w:pPr>
            <w:proofErr w:type="spellStart"/>
            <w:r>
              <w:rPr>
                <w:b/>
              </w:rPr>
              <w:t>Доля</w:t>
            </w:r>
            <w:proofErr w:type="spellEnd"/>
            <w:r>
              <w:rPr>
                <w:b/>
              </w:rPr>
              <w:t xml:space="preserve"> ОО</w:t>
            </w:r>
          </w:p>
        </w:tc>
      </w:tr>
      <w:tr w:rsidR="009B1596" w:rsidTr="005C33F9">
        <w:trPr>
          <w:trHeight w:val="506"/>
        </w:trPr>
        <w:tc>
          <w:tcPr>
            <w:tcW w:w="2408" w:type="dxa"/>
            <w:vMerge w:val="restart"/>
          </w:tcPr>
          <w:p w:rsidR="009B1596" w:rsidRDefault="009B1596" w:rsidP="005C33F9">
            <w:pPr>
              <w:pStyle w:val="TableParagraph"/>
              <w:rPr>
                <w:sz w:val="24"/>
              </w:rPr>
            </w:pPr>
          </w:p>
          <w:p w:rsidR="009B1596" w:rsidRDefault="009B1596" w:rsidP="005C33F9">
            <w:pPr>
              <w:pStyle w:val="TableParagraph"/>
              <w:spacing w:before="147"/>
              <w:ind w:left="107" w:right="615"/>
            </w:pPr>
            <w:r>
              <w:t>Информационная открытость</w:t>
            </w: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line="246" w:lineRule="exact"/>
              <w:ind w:left="105"/>
            </w:pPr>
            <w:proofErr w:type="spellStart"/>
            <w:r>
              <w:t>Все</w:t>
            </w:r>
            <w:proofErr w:type="spellEnd"/>
          </w:p>
          <w:p w:rsidR="009B1596" w:rsidRDefault="009B1596" w:rsidP="005C33F9">
            <w:pPr>
              <w:pStyle w:val="TableParagraph"/>
              <w:spacing w:line="240" w:lineRule="exact"/>
              <w:ind w:left="105"/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</w:pPr>
          </w:p>
        </w:tc>
      </w:tr>
      <w:tr w:rsidR="009B1596" w:rsidTr="005C33F9">
        <w:trPr>
          <w:trHeight w:val="287"/>
        </w:trPr>
        <w:tc>
          <w:tcPr>
            <w:tcW w:w="2408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before="27" w:line="240" w:lineRule="exact"/>
              <w:ind w:left="105"/>
            </w:pPr>
            <w:r>
              <w:t>ДОО</w:t>
            </w:r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87"/>
        </w:trPr>
        <w:tc>
          <w:tcPr>
            <w:tcW w:w="2408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before="29" w:line="238" w:lineRule="exact"/>
              <w:ind w:left="105"/>
            </w:pPr>
            <w:r>
              <w:t>ОО</w:t>
            </w:r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54"/>
        </w:trPr>
        <w:tc>
          <w:tcPr>
            <w:tcW w:w="2408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line="234" w:lineRule="exact"/>
              <w:ind w:left="105"/>
            </w:pPr>
            <w:r>
              <w:t>ОДОД</w:t>
            </w:r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  <w:rPr>
                <w:sz w:val="18"/>
              </w:rPr>
            </w:pPr>
          </w:p>
        </w:tc>
      </w:tr>
      <w:tr w:rsidR="009B1596" w:rsidTr="005C33F9">
        <w:trPr>
          <w:trHeight w:val="505"/>
        </w:trPr>
        <w:tc>
          <w:tcPr>
            <w:tcW w:w="2408" w:type="dxa"/>
            <w:vMerge w:val="restart"/>
          </w:tcPr>
          <w:p w:rsidR="009B1596" w:rsidRDefault="009B1596" w:rsidP="005C33F9">
            <w:pPr>
              <w:pStyle w:val="TableParagraph"/>
              <w:spacing w:before="2"/>
              <w:rPr>
                <w:sz w:val="27"/>
              </w:rPr>
            </w:pPr>
          </w:p>
          <w:p w:rsidR="009B1596" w:rsidRDefault="009B1596" w:rsidP="005C33F9">
            <w:pPr>
              <w:pStyle w:val="TableParagraph"/>
              <w:ind w:left="107" w:right="589"/>
            </w:pPr>
            <w:r>
              <w:t>Уровень развития педагогического потенциала</w:t>
            </w: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line="246" w:lineRule="exact"/>
              <w:ind w:left="105"/>
            </w:pPr>
            <w:proofErr w:type="spellStart"/>
            <w:r>
              <w:t>Все</w:t>
            </w:r>
            <w:proofErr w:type="spellEnd"/>
          </w:p>
          <w:p w:rsidR="009B1596" w:rsidRDefault="009B1596" w:rsidP="005C33F9">
            <w:pPr>
              <w:pStyle w:val="TableParagraph"/>
              <w:spacing w:line="240" w:lineRule="exact"/>
              <w:ind w:left="105"/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</w:pPr>
          </w:p>
        </w:tc>
      </w:tr>
      <w:tr w:rsidR="009B1596" w:rsidTr="005C33F9">
        <w:trPr>
          <w:trHeight w:val="287"/>
        </w:trPr>
        <w:tc>
          <w:tcPr>
            <w:tcW w:w="2408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before="27" w:line="240" w:lineRule="exact"/>
              <w:ind w:left="105"/>
            </w:pPr>
            <w:r>
              <w:t>ДОО</w:t>
            </w:r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87"/>
        </w:trPr>
        <w:tc>
          <w:tcPr>
            <w:tcW w:w="2408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before="29" w:line="238" w:lineRule="exact"/>
              <w:ind w:left="105"/>
            </w:pPr>
            <w:r>
              <w:t>ОО</w:t>
            </w:r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87"/>
        </w:trPr>
        <w:tc>
          <w:tcPr>
            <w:tcW w:w="2408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before="29" w:line="238" w:lineRule="exact"/>
              <w:ind w:left="105"/>
            </w:pPr>
            <w:r>
              <w:t>ОДОД</w:t>
            </w:r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505"/>
        </w:trPr>
        <w:tc>
          <w:tcPr>
            <w:tcW w:w="2408" w:type="dxa"/>
            <w:vMerge w:val="restart"/>
          </w:tcPr>
          <w:p w:rsidR="009B1596" w:rsidRPr="009B1596" w:rsidRDefault="009B1596" w:rsidP="005C33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B1596">
              <w:rPr>
                <w:lang w:val="ru-RU"/>
              </w:rPr>
              <w:t>Комфортность</w:t>
            </w:r>
          </w:p>
          <w:p w:rsidR="009B1596" w:rsidRPr="009B1596" w:rsidRDefault="009B1596" w:rsidP="005C33F9">
            <w:pPr>
              <w:pStyle w:val="TableParagraph"/>
              <w:spacing w:before="1"/>
              <w:ind w:left="107" w:right="444"/>
              <w:rPr>
                <w:lang w:val="ru-RU"/>
              </w:rPr>
            </w:pPr>
            <w:r w:rsidRPr="009B1596">
              <w:rPr>
                <w:lang w:val="ru-RU"/>
              </w:rPr>
              <w:t xml:space="preserve">условий, в которых осуществляется </w:t>
            </w:r>
            <w:proofErr w:type="gramStart"/>
            <w:r w:rsidRPr="009B1596">
              <w:rPr>
                <w:lang w:val="ru-RU"/>
              </w:rPr>
              <w:t>образовательная</w:t>
            </w:r>
            <w:proofErr w:type="gramEnd"/>
          </w:p>
          <w:p w:rsidR="009B1596" w:rsidRPr="00AA2CDF" w:rsidRDefault="009B1596" w:rsidP="005C33F9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AA2CDF">
              <w:rPr>
                <w:lang w:val="ru-RU"/>
              </w:rPr>
              <w:t>деятельность</w:t>
            </w: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line="247" w:lineRule="exact"/>
              <w:ind w:left="105"/>
            </w:pPr>
            <w:proofErr w:type="spellStart"/>
            <w:r>
              <w:t>Все</w:t>
            </w:r>
            <w:proofErr w:type="spellEnd"/>
          </w:p>
          <w:p w:rsidR="009B1596" w:rsidRDefault="009B1596" w:rsidP="005C33F9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</w:pPr>
          </w:p>
        </w:tc>
      </w:tr>
      <w:tr w:rsidR="009B1596" w:rsidTr="005C33F9">
        <w:trPr>
          <w:trHeight w:val="287"/>
        </w:trPr>
        <w:tc>
          <w:tcPr>
            <w:tcW w:w="2408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before="29" w:line="238" w:lineRule="exact"/>
              <w:ind w:left="105"/>
            </w:pPr>
            <w:r>
              <w:t>ДОО</w:t>
            </w:r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451"/>
        </w:trPr>
        <w:tc>
          <w:tcPr>
            <w:tcW w:w="2408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before="182" w:line="249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</w:t>
            </w:r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</w:pPr>
          </w:p>
        </w:tc>
      </w:tr>
      <w:tr w:rsidR="009B1596" w:rsidTr="005C33F9">
        <w:trPr>
          <w:trHeight w:val="505"/>
        </w:trPr>
        <w:tc>
          <w:tcPr>
            <w:tcW w:w="2408" w:type="dxa"/>
            <w:vMerge w:val="restart"/>
          </w:tcPr>
          <w:p w:rsidR="009B1596" w:rsidRPr="009B1596" w:rsidRDefault="009B1596" w:rsidP="005C33F9">
            <w:pPr>
              <w:pStyle w:val="TableParagraph"/>
              <w:spacing w:before="188"/>
              <w:ind w:left="107" w:right="86"/>
              <w:rPr>
                <w:lang w:val="ru-RU"/>
              </w:rPr>
            </w:pPr>
            <w:r w:rsidRPr="009B1596">
              <w:rPr>
                <w:lang w:val="ru-RU"/>
              </w:rPr>
              <w:t>Наличие условий для поддержки и развития способностей и талантов обучающихся</w:t>
            </w: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line="247" w:lineRule="exact"/>
              <w:ind w:left="105"/>
            </w:pPr>
            <w:proofErr w:type="spellStart"/>
            <w:r>
              <w:t>Все</w:t>
            </w:r>
            <w:proofErr w:type="spellEnd"/>
          </w:p>
          <w:p w:rsidR="009B1596" w:rsidRDefault="009B1596" w:rsidP="005C33F9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</w:pPr>
          </w:p>
        </w:tc>
      </w:tr>
      <w:tr w:rsidR="009B1596" w:rsidTr="005C33F9">
        <w:trPr>
          <w:trHeight w:val="287"/>
        </w:trPr>
        <w:tc>
          <w:tcPr>
            <w:tcW w:w="2408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before="29" w:line="238" w:lineRule="exact"/>
              <w:ind w:left="105"/>
            </w:pPr>
            <w:r>
              <w:t>ДОО</w:t>
            </w:r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90"/>
        </w:trPr>
        <w:tc>
          <w:tcPr>
            <w:tcW w:w="2408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before="29" w:line="240" w:lineRule="exact"/>
              <w:ind w:left="105"/>
            </w:pPr>
            <w:r>
              <w:t>ОО</w:t>
            </w:r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  <w:tr w:rsidR="009B1596" w:rsidTr="005C33F9">
        <w:trPr>
          <w:trHeight w:val="287"/>
        </w:trPr>
        <w:tc>
          <w:tcPr>
            <w:tcW w:w="2408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9B1596" w:rsidRDefault="009B1596" w:rsidP="005C33F9">
            <w:pPr>
              <w:pStyle w:val="TableParagraph"/>
              <w:spacing w:before="27" w:line="240" w:lineRule="exact"/>
              <w:ind w:left="105"/>
            </w:pPr>
            <w:r>
              <w:t>ОДОД</w:t>
            </w:r>
          </w:p>
        </w:tc>
        <w:tc>
          <w:tcPr>
            <w:tcW w:w="1008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B1596" w:rsidRDefault="009B1596" w:rsidP="005C33F9">
            <w:pPr>
              <w:pStyle w:val="TableParagraph"/>
              <w:rPr>
                <w:sz w:val="20"/>
              </w:rPr>
            </w:pPr>
          </w:p>
        </w:tc>
      </w:tr>
    </w:tbl>
    <w:p w:rsidR="009B1596" w:rsidRDefault="009B1596" w:rsidP="009B1596">
      <w:pPr>
        <w:rPr>
          <w:sz w:val="20"/>
        </w:rPr>
        <w:sectPr w:rsidR="009B1596">
          <w:pgSz w:w="11910" w:h="16840"/>
          <w:pgMar w:top="1320" w:right="580" w:bottom="1200" w:left="1580" w:header="0" w:footer="920" w:gutter="0"/>
          <w:cols w:space="720"/>
        </w:sectPr>
      </w:pPr>
    </w:p>
    <w:p w:rsidR="009B1596" w:rsidRPr="00566FD0" w:rsidRDefault="009B1596" w:rsidP="00566FD0">
      <w:pPr>
        <w:pStyle w:val="1"/>
        <w:numPr>
          <w:ilvl w:val="0"/>
          <w:numId w:val="22"/>
        </w:numPr>
        <w:tabs>
          <w:tab w:val="left" w:pos="643"/>
        </w:tabs>
        <w:spacing w:before="77" w:line="276" w:lineRule="auto"/>
        <w:ind w:left="570" w:right="507" w:hanging="209"/>
        <w:jc w:val="left"/>
        <w:rPr>
          <w:b w:val="0"/>
          <w:sz w:val="24"/>
        </w:rPr>
      </w:pPr>
      <w:r w:rsidRPr="00566FD0">
        <w:rPr>
          <w:sz w:val="24"/>
        </w:rPr>
        <w:lastRenderedPageBreak/>
        <w:t xml:space="preserve">ОБЩАЯ СТРУКТУРА ИНФОРМАЦИОННО-АНАЛИТИЧЕСКИХ МАТЕРИАЛОВ ЭКСПЕРТИЗЫ </w:t>
      </w:r>
      <w:r w:rsidR="00566FD0">
        <w:rPr>
          <w:sz w:val="24"/>
        </w:rPr>
        <w:t>МУНИЦИПАЛЬНОЙ ОЦЕНКИ КАЧЕСТВА ОБРАЗОВАНИЯ</w:t>
      </w:r>
    </w:p>
    <w:p w:rsidR="009B1596" w:rsidRPr="00566FD0" w:rsidRDefault="009B1596" w:rsidP="009B1596">
      <w:pPr>
        <w:pStyle w:val="a7"/>
        <w:spacing w:before="205"/>
        <w:ind w:left="0" w:right="266" w:firstLine="0"/>
        <w:jc w:val="right"/>
        <w:rPr>
          <w:sz w:val="24"/>
        </w:rPr>
      </w:pPr>
      <w:r w:rsidRPr="00566FD0">
        <w:rPr>
          <w:sz w:val="24"/>
        </w:rPr>
        <w:t xml:space="preserve">Таблица </w:t>
      </w:r>
      <w:r w:rsidR="00566FD0" w:rsidRPr="00566FD0">
        <w:rPr>
          <w:sz w:val="24"/>
        </w:rPr>
        <w:t>8</w:t>
      </w:r>
    </w:p>
    <w:p w:rsidR="009B1596" w:rsidRDefault="009B1596" w:rsidP="009B1596">
      <w:pPr>
        <w:pStyle w:val="a7"/>
        <w:spacing w:after="1"/>
        <w:ind w:left="0" w:firstLine="0"/>
        <w:rPr>
          <w:sz w:val="17"/>
        </w:rPr>
      </w:pPr>
    </w:p>
    <w:tbl>
      <w:tblPr>
        <w:tblStyle w:val="TableNormal"/>
        <w:tblW w:w="935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53"/>
      </w:tblGrid>
      <w:tr w:rsidR="009B1596" w:rsidTr="00566FD0">
        <w:trPr>
          <w:trHeight w:val="549"/>
        </w:trPr>
        <w:tc>
          <w:tcPr>
            <w:tcW w:w="3404" w:type="dxa"/>
          </w:tcPr>
          <w:p w:rsidR="009B1596" w:rsidRDefault="009B1596" w:rsidP="005C33F9">
            <w:pPr>
              <w:pStyle w:val="TableParagraph"/>
              <w:spacing w:line="275" w:lineRule="exact"/>
              <w:ind w:left="1317" w:right="13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5953" w:type="dxa"/>
          </w:tcPr>
          <w:p w:rsidR="009B1596" w:rsidRDefault="009B1596" w:rsidP="005C33F9">
            <w:pPr>
              <w:pStyle w:val="TableParagraph"/>
              <w:spacing w:line="275" w:lineRule="exact"/>
              <w:ind w:left="18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</w:tr>
      <w:tr w:rsidR="009B1596" w:rsidTr="00566FD0">
        <w:trPr>
          <w:trHeight w:val="1283"/>
        </w:trPr>
        <w:tc>
          <w:tcPr>
            <w:tcW w:w="3404" w:type="dxa"/>
          </w:tcPr>
          <w:p w:rsidR="009B1596" w:rsidRDefault="009B1596" w:rsidP="005C33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</w:p>
        </w:tc>
        <w:tc>
          <w:tcPr>
            <w:tcW w:w="5953" w:type="dxa"/>
          </w:tcPr>
          <w:p w:rsidR="009B1596" w:rsidRDefault="009B1596" w:rsidP="009B1596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spacing w:line="281" w:lineRule="exact"/>
              <w:ind w:left="813" w:hanging="251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целей</w:t>
            </w:r>
            <w:proofErr w:type="spellEnd"/>
            <w:r>
              <w:rPr>
                <w:sz w:val="24"/>
              </w:rPr>
              <w:t>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spacing w:before="3" w:line="230" w:lineRule="auto"/>
              <w:ind w:right="1313" w:firstLine="45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определение ожидаемых</w:t>
            </w:r>
            <w:r w:rsidRPr="009B1596">
              <w:rPr>
                <w:spacing w:val="-10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результатов проведения экспертизы</w:t>
            </w:r>
            <w:r w:rsidRPr="009B1596">
              <w:rPr>
                <w:spacing w:val="-4"/>
                <w:sz w:val="24"/>
                <w:lang w:val="ru-RU"/>
              </w:rPr>
              <w:t xml:space="preserve"> </w:t>
            </w:r>
            <w:r w:rsidR="00566FD0">
              <w:rPr>
                <w:sz w:val="24"/>
                <w:lang w:val="ru-RU"/>
              </w:rPr>
              <w:t xml:space="preserve"> МСОКО</w:t>
            </w:r>
            <w:r w:rsidRPr="009B1596">
              <w:rPr>
                <w:sz w:val="24"/>
                <w:lang w:val="ru-RU"/>
              </w:rPr>
              <w:t>;</w:t>
            </w:r>
          </w:p>
          <w:p w:rsidR="009B1596" w:rsidRDefault="009B1596" w:rsidP="009B1596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spacing w:before="1"/>
              <w:ind w:left="813" w:hanging="251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9B1596" w:rsidTr="00566FD0">
        <w:trPr>
          <w:trHeight w:val="705"/>
        </w:trPr>
        <w:tc>
          <w:tcPr>
            <w:tcW w:w="3404" w:type="dxa"/>
          </w:tcPr>
          <w:p w:rsidR="009B1596" w:rsidRDefault="009B1596" w:rsidP="005C33F9">
            <w:pPr>
              <w:pStyle w:val="TableParagraph"/>
              <w:ind w:left="107" w:right="100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экспертизы</w:t>
            </w:r>
            <w:proofErr w:type="spellEnd"/>
            <w:r>
              <w:rPr>
                <w:sz w:val="24"/>
              </w:rPr>
              <w:t xml:space="preserve"> МОС</w:t>
            </w:r>
          </w:p>
        </w:tc>
        <w:tc>
          <w:tcPr>
            <w:tcW w:w="5953" w:type="dxa"/>
          </w:tcPr>
          <w:p w:rsidR="009B1596" w:rsidRPr="009B1596" w:rsidRDefault="009B1596" w:rsidP="005C33F9">
            <w:pPr>
              <w:pStyle w:val="TableParagraph"/>
              <w:spacing w:before="3" w:line="230" w:lineRule="auto"/>
              <w:ind w:left="138" w:right="96" w:firstLine="424"/>
              <w:rPr>
                <w:sz w:val="24"/>
                <w:lang w:val="ru-RU"/>
              </w:rPr>
            </w:pPr>
            <w:r w:rsidRPr="009B1596">
              <w:rPr>
                <w:rFonts w:ascii="Calibri" w:hAnsi="Calibri"/>
                <w:sz w:val="24"/>
                <w:lang w:val="ru-RU"/>
              </w:rPr>
              <w:t xml:space="preserve">− </w:t>
            </w:r>
            <w:r w:rsidRPr="009B1596">
              <w:rPr>
                <w:sz w:val="24"/>
                <w:lang w:val="ru-RU"/>
              </w:rPr>
              <w:t>обозначение направлений, целевых индикаторов и показателей;</w:t>
            </w:r>
          </w:p>
        </w:tc>
      </w:tr>
      <w:tr w:rsidR="009B1596" w:rsidTr="00566FD0">
        <w:trPr>
          <w:trHeight w:val="1823"/>
        </w:trPr>
        <w:tc>
          <w:tcPr>
            <w:tcW w:w="3404" w:type="dxa"/>
          </w:tcPr>
          <w:p w:rsidR="009B1596" w:rsidRDefault="009B1596" w:rsidP="005C33F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z w:val="24"/>
              </w:rPr>
              <w:t xml:space="preserve"> МО</w:t>
            </w:r>
          </w:p>
        </w:tc>
        <w:tc>
          <w:tcPr>
            <w:tcW w:w="5953" w:type="dxa"/>
          </w:tcPr>
          <w:p w:rsidR="009B1596" w:rsidRPr="009B1596" w:rsidRDefault="009B1596" w:rsidP="009B159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before="3" w:line="230" w:lineRule="auto"/>
              <w:ind w:right="905" w:firstLine="45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обзор географических, транспортных и экономических характеристик</w:t>
            </w:r>
            <w:r w:rsidRPr="009B1596">
              <w:rPr>
                <w:spacing w:val="-18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муниципалитета;</w:t>
            </w:r>
          </w:p>
          <w:p w:rsidR="009B1596" w:rsidRDefault="009B1596" w:rsidP="009B159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before="2" w:line="287" w:lineRule="exact"/>
              <w:ind w:left="813" w:hanging="251"/>
              <w:rPr>
                <w:sz w:val="24"/>
              </w:rPr>
            </w:pPr>
            <w:proofErr w:type="spellStart"/>
            <w:r>
              <w:rPr>
                <w:sz w:val="24"/>
              </w:rPr>
              <w:t>краткое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демографической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z w:val="24"/>
              </w:rPr>
              <w:t>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before="3" w:line="230" w:lineRule="auto"/>
              <w:ind w:right="107" w:firstLine="45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динамика численности населения по</w:t>
            </w:r>
            <w:r w:rsidRPr="009B1596">
              <w:rPr>
                <w:spacing w:val="-18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возрастным группам;</w:t>
            </w:r>
          </w:p>
          <w:p w:rsidR="009B1596" w:rsidRDefault="009B1596" w:rsidP="009B159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before="1"/>
              <w:ind w:left="813" w:hanging="25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9B1596" w:rsidTr="00566FD0">
        <w:trPr>
          <w:trHeight w:val="1975"/>
        </w:trPr>
        <w:tc>
          <w:tcPr>
            <w:tcW w:w="3404" w:type="dxa"/>
          </w:tcPr>
          <w:p w:rsidR="009B1596" w:rsidRPr="009B1596" w:rsidRDefault="009B1596" w:rsidP="005C33F9">
            <w:pPr>
              <w:pStyle w:val="TableParagraph"/>
              <w:ind w:left="107" w:right="219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Сеть образовательных организаций, расположенных на территории муниципального образования</w:t>
            </w:r>
          </w:p>
        </w:tc>
        <w:tc>
          <w:tcPr>
            <w:tcW w:w="5953" w:type="dxa"/>
          </w:tcPr>
          <w:p w:rsidR="009B1596" w:rsidRDefault="009B1596" w:rsidP="009B1596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spacing w:line="287" w:lineRule="exact"/>
              <w:ind w:left="813" w:hanging="25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;</w:t>
            </w:r>
          </w:p>
          <w:p w:rsidR="009B1596" w:rsidRDefault="009B1596" w:rsidP="009B1596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spacing w:line="293" w:lineRule="exact"/>
              <w:ind w:left="813" w:hanging="251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ведомственная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принадлежность</w:t>
            </w:r>
            <w:proofErr w:type="spellEnd"/>
            <w:r>
              <w:rPr>
                <w:sz w:val="24"/>
              </w:rPr>
              <w:t>;</w:t>
            </w:r>
          </w:p>
          <w:p w:rsidR="009B1596" w:rsidRDefault="009B1596" w:rsidP="009B1596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spacing w:line="293" w:lineRule="exact"/>
              <w:ind w:left="813" w:hanging="25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ОО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типам</w:t>
            </w:r>
            <w:proofErr w:type="spellEnd"/>
            <w:r>
              <w:rPr>
                <w:sz w:val="24"/>
              </w:rPr>
              <w:t>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ind w:right="508" w:firstLine="424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количество ОО по организационно-правовой форме;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8"/>
              </w:numPr>
              <w:tabs>
                <w:tab w:val="left" w:pos="874"/>
              </w:tabs>
              <w:spacing w:before="1"/>
              <w:ind w:left="873" w:hanging="311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филиалы, структурные подразделения и</w:t>
            </w:r>
            <w:r w:rsidRPr="009B1596">
              <w:rPr>
                <w:spacing w:val="-8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т.д.</w:t>
            </w:r>
          </w:p>
        </w:tc>
      </w:tr>
      <w:tr w:rsidR="009B1596" w:rsidTr="00566FD0">
        <w:trPr>
          <w:trHeight w:val="2670"/>
        </w:trPr>
        <w:tc>
          <w:tcPr>
            <w:tcW w:w="3404" w:type="dxa"/>
          </w:tcPr>
          <w:p w:rsidR="009B1596" w:rsidRDefault="009B1596" w:rsidP="005C33F9">
            <w:pPr>
              <w:pStyle w:val="TableParagraph"/>
              <w:ind w:left="107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Контингент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5953" w:type="dxa"/>
          </w:tcPr>
          <w:p w:rsidR="009B1596" w:rsidRPr="009B1596" w:rsidRDefault="009B1596" w:rsidP="009B159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before="3" w:line="230" w:lineRule="auto"/>
              <w:ind w:right="95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общая численность контингента (в целом, по типам), динамика,</w:t>
            </w:r>
            <w:r w:rsidRPr="009B1596">
              <w:rPr>
                <w:spacing w:val="-1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охват;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before="11" w:line="230" w:lineRule="auto"/>
              <w:ind w:right="100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характеристика семей обучающихся по социальным</w:t>
            </w:r>
            <w:r w:rsidRPr="009B1596">
              <w:rPr>
                <w:spacing w:val="-3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признакам;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before="6" w:line="235" w:lineRule="auto"/>
              <w:ind w:right="98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численность обучающихся с особыми образовательными потребностями (дети с ОВЗ, дет</w:t>
            </w:r>
            <w:proofErr w:type="gramStart"/>
            <w:r w:rsidRPr="009B1596">
              <w:rPr>
                <w:sz w:val="24"/>
                <w:lang w:val="ru-RU"/>
              </w:rPr>
              <w:t>и-</w:t>
            </w:r>
            <w:proofErr w:type="gramEnd"/>
            <w:r w:rsidRPr="009B1596">
              <w:rPr>
                <w:sz w:val="24"/>
                <w:lang w:val="ru-RU"/>
              </w:rPr>
              <w:t xml:space="preserve"> инвалиды,</w:t>
            </w:r>
            <w:r w:rsidRPr="009B1596">
              <w:rPr>
                <w:spacing w:val="-1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сироты);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ind w:right="853" w:firstLine="424"/>
              <w:jc w:val="both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численность обучающихся, состоящих</w:t>
            </w:r>
            <w:r w:rsidRPr="009B1596">
              <w:rPr>
                <w:spacing w:val="-10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на разных видах</w:t>
            </w:r>
            <w:r w:rsidRPr="009B1596">
              <w:rPr>
                <w:spacing w:val="4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учета;</w:t>
            </w:r>
            <w:proofErr w:type="gramEnd"/>
          </w:p>
        </w:tc>
      </w:tr>
      <w:tr w:rsidR="009B1596" w:rsidTr="00566FD0">
        <w:trPr>
          <w:trHeight w:val="2222"/>
        </w:trPr>
        <w:tc>
          <w:tcPr>
            <w:tcW w:w="3404" w:type="dxa"/>
          </w:tcPr>
          <w:p w:rsidR="009B1596" w:rsidRPr="009B1596" w:rsidRDefault="009B1596" w:rsidP="005C33F9">
            <w:pPr>
              <w:pStyle w:val="TableParagraph"/>
              <w:ind w:left="107" w:right="41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Эффективность управления муниципальной образовательной системой</w:t>
            </w:r>
          </w:p>
        </w:tc>
        <w:tc>
          <w:tcPr>
            <w:tcW w:w="5953" w:type="dxa"/>
          </w:tcPr>
          <w:p w:rsidR="009B1596" w:rsidRPr="009B1596" w:rsidRDefault="009B1596" w:rsidP="009B1596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before="3" w:line="230" w:lineRule="auto"/>
              <w:ind w:right="100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общие сведения о муниципальном органе управления</w:t>
            </w:r>
            <w:r w:rsidRPr="009B1596">
              <w:rPr>
                <w:spacing w:val="-1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образованием;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before="7" w:line="235" w:lineRule="auto"/>
              <w:ind w:right="96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соответствие общей информации о МОУО на официальном сайте МОУО требованиям </w:t>
            </w:r>
            <w:proofErr w:type="gramStart"/>
            <w:r w:rsidRPr="009B1596">
              <w:rPr>
                <w:sz w:val="24"/>
                <w:lang w:val="ru-RU"/>
              </w:rPr>
              <w:t>федеральных</w:t>
            </w:r>
            <w:proofErr w:type="gramEnd"/>
            <w:r w:rsidRPr="009B1596">
              <w:rPr>
                <w:sz w:val="24"/>
                <w:lang w:val="ru-RU"/>
              </w:rPr>
              <w:t xml:space="preserve"> НПА;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before="8" w:line="276" w:lineRule="exact"/>
              <w:ind w:right="97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качество итогового отчета о результатах анализа состояния и перспектив развития </w:t>
            </w:r>
            <w:r w:rsidR="00566FD0">
              <w:rPr>
                <w:sz w:val="24"/>
                <w:lang w:val="ru-RU"/>
              </w:rPr>
              <w:t xml:space="preserve"> МСОКО</w:t>
            </w:r>
            <w:r w:rsidRPr="009B1596">
              <w:rPr>
                <w:sz w:val="24"/>
                <w:lang w:val="ru-RU"/>
              </w:rPr>
              <w:t xml:space="preserve"> за период, предшествующий году проведения экспертизы</w:t>
            </w:r>
            <w:r w:rsidRPr="009B1596">
              <w:rPr>
                <w:spacing w:val="-15"/>
                <w:sz w:val="24"/>
                <w:lang w:val="ru-RU"/>
              </w:rPr>
              <w:t xml:space="preserve"> </w:t>
            </w:r>
            <w:r w:rsidR="00566FD0">
              <w:rPr>
                <w:sz w:val="24"/>
                <w:lang w:val="ru-RU"/>
              </w:rPr>
              <w:t xml:space="preserve"> МСОКО</w:t>
            </w:r>
            <w:r w:rsidRPr="009B1596">
              <w:rPr>
                <w:sz w:val="24"/>
                <w:lang w:val="ru-RU"/>
              </w:rPr>
              <w:t>;</w:t>
            </w:r>
          </w:p>
        </w:tc>
      </w:tr>
      <w:tr w:rsidR="009B1596" w:rsidTr="00566FD0">
        <w:trPr>
          <w:trHeight w:val="3052"/>
        </w:trPr>
        <w:tc>
          <w:tcPr>
            <w:tcW w:w="3404" w:type="dxa"/>
          </w:tcPr>
          <w:p w:rsidR="009B1596" w:rsidRPr="009B1596" w:rsidRDefault="009B1596" w:rsidP="005C33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53" w:type="dxa"/>
          </w:tcPr>
          <w:p w:rsidR="009B1596" w:rsidRPr="009B1596" w:rsidRDefault="009B1596" w:rsidP="009B1596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</w:tabs>
              <w:spacing w:line="235" w:lineRule="auto"/>
              <w:ind w:right="101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сведения о действующих муниципальных программах, целевых показателях и результатах их достижения;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</w:tabs>
              <w:spacing w:before="9" w:line="230" w:lineRule="auto"/>
              <w:ind w:right="100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сведения о системе обеспечения объективности процедур</w:t>
            </w:r>
            <w:r w:rsidRPr="009B1596">
              <w:rPr>
                <w:spacing w:val="1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ОКО;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</w:tabs>
              <w:spacing w:before="8" w:line="232" w:lineRule="auto"/>
              <w:ind w:right="97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сведения о системе </w:t>
            </w:r>
            <w:proofErr w:type="gramStart"/>
            <w:r w:rsidRPr="009B1596">
              <w:rPr>
                <w:sz w:val="24"/>
                <w:lang w:val="ru-RU"/>
              </w:rPr>
              <w:t>мониторинга эффективности деятельности руководителей образовательных организаций</w:t>
            </w:r>
            <w:r w:rsidRPr="009B1596">
              <w:rPr>
                <w:spacing w:val="-1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МО</w:t>
            </w:r>
            <w:proofErr w:type="gramEnd"/>
            <w:r w:rsidRPr="009B1596">
              <w:rPr>
                <w:sz w:val="24"/>
                <w:lang w:val="ru-RU"/>
              </w:rPr>
              <w:t>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</w:tabs>
              <w:spacing w:before="12" w:line="276" w:lineRule="exact"/>
              <w:ind w:right="94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сведения об организации проведения, результатах НОКУОД, выявленных недостатках и мерах по их</w:t>
            </w:r>
            <w:r w:rsidRPr="009B1596">
              <w:rPr>
                <w:spacing w:val="5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устранению;</w:t>
            </w:r>
          </w:p>
        </w:tc>
      </w:tr>
      <w:tr w:rsidR="009B1596" w:rsidTr="00566FD0">
        <w:trPr>
          <w:trHeight w:val="3326"/>
        </w:trPr>
        <w:tc>
          <w:tcPr>
            <w:tcW w:w="3404" w:type="dxa"/>
          </w:tcPr>
          <w:p w:rsidR="009B1596" w:rsidRPr="009B1596" w:rsidRDefault="009B1596" w:rsidP="005C33F9">
            <w:pPr>
              <w:pStyle w:val="TableParagraph"/>
              <w:ind w:left="107" w:right="416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Эффективность управления деятельностью</w:t>
            </w:r>
          </w:p>
          <w:p w:rsidR="009B1596" w:rsidRPr="009B1596" w:rsidRDefault="009B1596" w:rsidP="005C33F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образовательных организаций</w:t>
            </w:r>
          </w:p>
        </w:tc>
        <w:tc>
          <w:tcPr>
            <w:tcW w:w="5953" w:type="dxa"/>
          </w:tcPr>
          <w:p w:rsidR="009B1596" w:rsidRPr="009B1596" w:rsidRDefault="009B1596" w:rsidP="009B1596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line="237" w:lineRule="auto"/>
              <w:ind w:right="96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сведения об административно-управленческом персонале: количество АУП по должностям, динамика изменения численности, стаж работы в должности, образовательный уровень (наличие профессионального и</w:t>
            </w:r>
            <w:r w:rsidRPr="009B1596">
              <w:rPr>
                <w:spacing w:val="-12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педагогического</w:t>
            </w:r>
            <w:r w:rsidRPr="009B1596">
              <w:rPr>
                <w:spacing w:val="-12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образования),</w:t>
            </w:r>
            <w:r w:rsidRPr="009B1596">
              <w:rPr>
                <w:spacing w:val="-12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сведения</w:t>
            </w:r>
            <w:r w:rsidRPr="009B1596">
              <w:rPr>
                <w:spacing w:val="-12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</w:t>
            </w:r>
            <w:r w:rsidRPr="009B1596">
              <w:rPr>
                <w:spacing w:val="-14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повышении квалификации;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before="2" w:line="237" w:lineRule="auto"/>
              <w:ind w:right="99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сведения об органах коллегиального управления (наличие ЛНА, регулирующих их деятельность, количество и перечень органов ГОУ, наличие сведений о результатах деятельности);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before="4" w:line="276" w:lineRule="exact"/>
              <w:ind w:right="100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сведения о структурах управления деятельностью</w:t>
            </w:r>
            <w:r w:rsidRPr="009B1596">
              <w:rPr>
                <w:spacing w:val="-1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ОО;</w:t>
            </w:r>
          </w:p>
        </w:tc>
      </w:tr>
      <w:tr w:rsidR="009B1596" w:rsidTr="00566FD0">
        <w:trPr>
          <w:trHeight w:val="616"/>
        </w:trPr>
        <w:tc>
          <w:tcPr>
            <w:tcW w:w="3404" w:type="dxa"/>
          </w:tcPr>
          <w:p w:rsidR="009B1596" w:rsidRDefault="009B1596" w:rsidP="005C33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  <w:p w:rsidR="009B1596" w:rsidRDefault="009B1596" w:rsidP="005C33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 потенциала</w:t>
            </w:r>
          </w:p>
        </w:tc>
        <w:tc>
          <w:tcPr>
            <w:tcW w:w="5953" w:type="dxa"/>
            <w:vMerge w:val="restart"/>
          </w:tcPr>
          <w:p w:rsidR="009B1596" w:rsidRPr="009B1596" w:rsidRDefault="009B1596" w:rsidP="00566FD0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before="2" w:line="237" w:lineRule="auto"/>
              <w:ind w:right="99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результаты оценки по показателям критерия в целом по МО и в разрезе типов</w:t>
            </w:r>
            <w:r w:rsidRPr="00566FD0"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ОО;</w:t>
            </w:r>
          </w:p>
          <w:p w:rsidR="009B1596" w:rsidRPr="009B1596" w:rsidRDefault="009B1596" w:rsidP="00566FD0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2580"/>
                <w:tab w:val="left" w:pos="4586"/>
              </w:tabs>
              <w:spacing w:before="2" w:line="237" w:lineRule="auto"/>
              <w:ind w:right="99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сравнение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результатов,</w:t>
            </w:r>
            <w:r>
              <w:rPr>
                <w:sz w:val="24"/>
                <w:lang w:val="ru-RU"/>
              </w:rPr>
              <w:t xml:space="preserve"> </w:t>
            </w:r>
            <w:r w:rsidRPr="00566FD0">
              <w:rPr>
                <w:sz w:val="24"/>
                <w:lang w:val="ru-RU"/>
              </w:rPr>
              <w:t xml:space="preserve">полученных </w:t>
            </w:r>
            <w:r w:rsidRPr="009B1596">
              <w:rPr>
                <w:sz w:val="24"/>
                <w:lang w:val="ru-RU"/>
              </w:rPr>
              <w:t>образовательными организациями по</w:t>
            </w:r>
            <w:r w:rsidRPr="00566FD0"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критерию;</w:t>
            </w:r>
          </w:p>
          <w:p w:rsidR="009B1596" w:rsidRPr="009B1596" w:rsidRDefault="009B1596" w:rsidP="00566FD0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before="2" w:line="237" w:lineRule="auto"/>
              <w:ind w:right="99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выявление проблем по критерию в разрезе МО/типов</w:t>
            </w:r>
            <w:r w:rsidRPr="00566FD0"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ОО;</w:t>
            </w:r>
          </w:p>
        </w:tc>
      </w:tr>
      <w:tr w:rsidR="009B1596" w:rsidTr="00566FD0">
        <w:trPr>
          <w:trHeight w:val="695"/>
        </w:trPr>
        <w:tc>
          <w:tcPr>
            <w:tcW w:w="3404" w:type="dxa"/>
          </w:tcPr>
          <w:p w:rsidR="009B1596" w:rsidRDefault="009B1596" w:rsidP="005C33F9">
            <w:pPr>
              <w:pStyle w:val="TableParagraph"/>
              <w:ind w:left="107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5953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</w:tr>
      <w:tr w:rsidR="009B1596" w:rsidTr="00566FD0">
        <w:trPr>
          <w:trHeight w:val="827"/>
        </w:trPr>
        <w:tc>
          <w:tcPr>
            <w:tcW w:w="3404" w:type="dxa"/>
          </w:tcPr>
          <w:p w:rsidR="009B1596" w:rsidRPr="009B1596" w:rsidRDefault="009B1596" w:rsidP="005C33F9">
            <w:pPr>
              <w:pStyle w:val="TableParagraph"/>
              <w:spacing w:line="237" w:lineRule="auto"/>
              <w:ind w:left="107" w:right="63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Комфортность условий, в которых осуществляется</w:t>
            </w:r>
          </w:p>
          <w:p w:rsidR="009B1596" w:rsidRPr="009B1596" w:rsidRDefault="009B1596" w:rsidP="005C33F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образовательная деятельность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9B1596" w:rsidRPr="009B1596" w:rsidRDefault="009B1596" w:rsidP="005C33F9">
            <w:pPr>
              <w:rPr>
                <w:sz w:val="2"/>
                <w:szCs w:val="2"/>
                <w:lang w:val="ru-RU"/>
              </w:rPr>
            </w:pPr>
          </w:p>
        </w:tc>
      </w:tr>
      <w:tr w:rsidR="009B1596" w:rsidTr="00566FD0">
        <w:trPr>
          <w:trHeight w:val="1106"/>
        </w:trPr>
        <w:tc>
          <w:tcPr>
            <w:tcW w:w="3404" w:type="dxa"/>
          </w:tcPr>
          <w:p w:rsidR="009B1596" w:rsidRPr="009B1596" w:rsidRDefault="009B1596" w:rsidP="005C33F9">
            <w:pPr>
              <w:pStyle w:val="TableParagraph"/>
              <w:ind w:left="107" w:right="715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Наличие условий для поддержки и развития способностей и талантов</w:t>
            </w:r>
          </w:p>
          <w:p w:rsidR="009B1596" w:rsidRDefault="009B1596" w:rsidP="005C33F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5953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</w:tr>
      <w:tr w:rsidR="009B1596" w:rsidTr="00566FD0">
        <w:trPr>
          <w:trHeight w:val="2225"/>
        </w:trPr>
        <w:tc>
          <w:tcPr>
            <w:tcW w:w="3404" w:type="dxa"/>
          </w:tcPr>
          <w:p w:rsidR="009B1596" w:rsidRPr="009B1596" w:rsidRDefault="009B1596" w:rsidP="005C33F9">
            <w:pPr>
              <w:pStyle w:val="TableParagraph"/>
              <w:ind w:left="107" w:right="873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Результаты подготовки обучающихся общеобразовательных организаций</w:t>
            </w:r>
          </w:p>
        </w:tc>
        <w:tc>
          <w:tcPr>
            <w:tcW w:w="5953" w:type="dxa"/>
          </w:tcPr>
          <w:p w:rsidR="009B1596" w:rsidRPr="009B1596" w:rsidRDefault="009B1596" w:rsidP="009B1596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2481"/>
                <w:tab w:val="left" w:pos="3793"/>
                <w:tab w:val="left" w:pos="5729"/>
              </w:tabs>
              <w:spacing w:before="3" w:line="230" w:lineRule="auto"/>
              <w:ind w:right="98" w:firstLine="458"/>
              <w:rPr>
                <w:sz w:val="24"/>
                <w:lang w:val="ru-RU"/>
              </w:rPr>
            </w:pPr>
            <w:proofErr w:type="gramStart"/>
            <w:r w:rsidRPr="009B1596">
              <w:rPr>
                <w:sz w:val="24"/>
                <w:lang w:val="ru-RU"/>
              </w:rPr>
              <w:t>результаты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участия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pacing w:val="-18"/>
                <w:sz w:val="24"/>
                <w:lang w:val="ru-RU"/>
              </w:rPr>
              <w:t xml:space="preserve">в </w:t>
            </w:r>
            <w:r w:rsidRPr="009B1596">
              <w:rPr>
                <w:sz w:val="24"/>
                <w:lang w:val="ru-RU"/>
              </w:rPr>
              <w:t>мониторинговых</w:t>
            </w:r>
            <w:r w:rsidRPr="009B1596">
              <w:rPr>
                <w:spacing w:val="-2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исследованиях;</w:t>
            </w:r>
            <w:proofErr w:type="gramEnd"/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</w:tabs>
              <w:spacing w:before="9" w:line="230" w:lineRule="auto"/>
              <w:ind w:right="102" w:firstLine="45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результаты освоения образовательных программ основного общего</w:t>
            </w:r>
            <w:r w:rsidRPr="009B1596">
              <w:rPr>
                <w:spacing w:val="-2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образования;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1290"/>
                <w:tab w:val="left" w:pos="2794"/>
                <w:tab w:val="left" w:pos="4089"/>
              </w:tabs>
              <w:spacing w:before="10" w:line="230" w:lineRule="auto"/>
              <w:ind w:right="99" w:firstLine="45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результаты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освоения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pacing w:val="-1"/>
                <w:sz w:val="24"/>
                <w:lang w:val="ru-RU"/>
              </w:rPr>
              <w:t xml:space="preserve">образовательных </w:t>
            </w:r>
            <w:r w:rsidRPr="009B1596">
              <w:rPr>
                <w:sz w:val="24"/>
                <w:lang w:val="ru-RU"/>
              </w:rPr>
              <w:t>программ среднего общего</w:t>
            </w:r>
            <w:r w:rsidRPr="009B1596">
              <w:rPr>
                <w:spacing w:val="-4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образования;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2459"/>
                <w:tab w:val="left" w:pos="3399"/>
                <w:tab w:val="left" w:pos="4876"/>
              </w:tabs>
              <w:spacing w:before="9" w:line="276" w:lineRule="exact"/>
              <w:ind w:right="102" w:firstLine="45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комплексный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9B1596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pacing w:val="-3"/>
                <w:sz w:val="24"/>
                <w:lang w:val="ru-RU"/>
              </w:rPr>
              <w:t xml:space="preserve">процедур </w:t>
            </w:r>
            <w:r w:rsidRPr="009B1596">
              <w:rPr>
                <w:sz w:val="24"/>
                <w:lang w:val="ru-RU"/>
              </w:rPr>
              <w:t>оценки качества образования</w:t>
            </w:r>
            <w:proofErr w:type="gramEnd"/>
            <w:r w:rsidRPr="009B1596">
              <w:rPr>
                <w:sz w:val="24"/>
                <w:lang w:val="ru-RU"/>
              </w:rPr>
              <w:t xml:space="preserve"> и</w:t>
            </w:r>
            <w:r w:rsidRPr="009B1596">
              <w:rPr>
                <w:spacing w:val="-2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ГИА;</w:t>
            </w:r>
          </w:p>
        </w:tc>
      </w:tr>
      <w:tr w:rsidR="009B1596" w:rsidTr="00566FD0">
        <w:trPr>
          <w:trHeight w:val="1950"/>
        </w:trPr>
        <w:tc>
          <w:tcPr>
            <w:tcW w:w="3404" w:type="dxa"/>
          </w:tcPr>
          <w:p w:rsidR="009B1596" w:rsidRPr="009B1596" w:rsidRDefault="009B1596" w:rsidP="005C33F9">
            <w:pPr>
              <w:pStyle w:val="TableParagraph"/>
              <w:ind w:left="107" w:right="253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Общие выводы и кластерный анализ образовательных организаций</w:t>
            </w:r>
          </w:p>
        </w:tc>
        <w:tc>
          <w:tcPr>
            <w:tcW w:w="5953" w:type="dxa"/>
          </w:tcPr>
          <w:p w:rsidR="009B1596" w:rsidRPr="009B1596" w:rsidRDefault="009B1596" w:rsidP="009B1596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spacing w:line="235" w:lineRule="auto"/>
              <w:ind w:right="98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подведение итогов проведения аналитических работ по критериям экспертизы по муниципальному образованию в разрезе типов</w:t>
            </w:r>
            <w:r w:rsidRPr="009B1596">
              <w:rPr>
                <w:spacing w:val="-3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организаций;</w:t>
            </w:r>
          </w:p>
          <w:p w:rsidR="009B1596" w:rsidRDefault="009B1596" w:rsidP="009B1596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spacing w:line="287" w:lineRule="exact"/>
              <w:ind w:left="813" w:hanging="2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кластеризация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>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spacing w:before="2" w:line="230" w:lineRule="auto"/>
              <w:ind w:right="99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постановка проблем, выявленных в ходе экспертизы </w:t>
            </w:r>
            <w:r w:rsidR="00566FD0">
              <w:rPr>
                <w:sz w:val="24"/>
                <w:lang w:val="ru-RU"/>
              </w:rPr>
              <w:t xml:space="preserve"> МСОКО</w:t>
            </w:r>
            <w:r w:rsidRPr="009B1596">
              <w:rPr>
                <w:sz w:val="24"/>
                <w:lang w:val="ru-RU"/>
              </w:rPr>
              <w:t xml:space="preserve"> в</w:t>
            </w:r>
            <w:r w:rsidRPr="009B1596">
              <w:rPr>
                <w:spacing w:val="-4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целом;</w:t>
            </w:r>
          </w:p>
          <w:p w:rsidR="009B1596" w:rsidRDefault="009B1596" w:rsidP="009B1596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spacing w:before="1" w:line="266" w:lineRule="exact"/>
              <w:ind w:left="813" w:hanging="2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пути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9B1596" w:rsidTr="00566FD0">
        <w:trPr>
          <w:trHeight w:val="880"/>
        </w:trPr>
        <w:tc>
          <w:tcPr>
            <w:tcW w:w="3404" w:type="dxa"/>
          </w:tcPr>
          <w:p w:rsidR="009B1596" w:rsidRDefault="009B1596" w:rsidP="005C33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Дошкольное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5953" w:type="dxa"/>
            <w:vMerge w:val="restart"/>
          </w:tcPr>
          <w:p w:rsidR="009B1596" w:rsidRPr="009B1596" w:rsidRDefault="009B1596" w:rsidP="009B1596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line="282" w:lineRule="exact"/>
              <w:ind w:left="813" w:hanging="251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общая характеристика по типу</w:t>
            </w:r>
            <w:r w:rsidRPr="009B1596">
              <w:rPr>
                <w:spacing w:val="-10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организаций;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line="235" w:lineRule="auto"/>
              <w:ind w:right="95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результаты оценки уровня развития педагогического потенциала в разрезе типов организаций;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before="5" w:line="232" w:lineRule="auto"/>
              <w:ind w:right="95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результаты оценки информационной</w:t>
            </w:r>
            <w:r w:rsidRPr="009B1596">
              <w:rPr>
                <w:spacing w:val="-20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открытости образовательных организаций в разрезе типов организаций;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before="14" w:line="230" w:lineRule="auto"/>
              <w:ind w:right="95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результаты оценки комфортности условий деятельности в разрезе типов</w:t>
            </w:r>
            <w:r w:rsidRPr="009B1596">
              <w:rPr>
                <w:spacing w:val="-5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организаций;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before="6" w:line="235" w:lineRule="auto"/>
              <w:ind w:right="97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результаты оценки наличия условий для поддержки и развития способностей и талантов обучающихся в разрезе типов</w:t>
            </w:r>
            <w:r w:rsidRPr="009B1596">
              <w:rPr>
                <w:spacing w:val="-3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организаций;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before="9" w:line="230" w:lineRule="auto"/>
              <w:ind w:right="95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результаты оценки эффективности управления деятельностью образовательных</w:t>
            </w:r>
            <w:r w:rsidRPr="009B1596">
              <w:rPr>
                <w:spacing w:val="-1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организаций;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2582"/>
                <w:tab w:val="left" w:pos="4588"/>
              </w:tabs>
              <w:spacing w:before="6" w:line="235" w:lineRule="auto"/>
              <w:ind w:right="97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сравнение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результатов,</w:t>
            </w:r>
            <w:r>
              <w:rPr>
                <w:sz w:val="24"/>
                <w:lang w:val="ru-RU"/>
              </w:rPr>
              <w:t xml:space="preserve"> </w:t>
            </w:r>
            <w:r w:rsidRPr="009B1596">
              <w:rPr>
                <w:spacing w:val="-3"/>
                <w:sz w:val="24"/>
                <w:lang w:val="ru-RU"/>
              </w:rPr>
              <w:t xml:space="preserve">полученных </w:t>
            </w:r>
            <w:r w:rsidRPr="009B1596">
              <w:rPr>
                <w:sz w:val="24"/>
                <w:lang w:val="ru-RU"/>
              </w:rPr>
              <w:t>образовательными организациями по всем критериям,</w:t>
            </w:r>
            <w:r w:rsidRPr="009B1596">
              <w:rPr>
                <w:spacing w:val="-30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в разрезе типов</w:t>
            </w:r>
            <w:r w:rsidRPr="009B1596">
              <w:rPr>
                <w:spacing w:val="-2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организаций;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before="9" w:line="276" w:lineRule="exact"/>
              <w:ind w:right="97" w:firstLine="458"/>
              <w:jc w:val="both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выявление проблем по каждому типу образовательных организаций;</w:t>
            </w:r>
          </w:p>
        </w:tc>
      </w:tr>
      <w:tr w:rsidR="009B1596" w:rsidTr="00566FD0">
        <w:trPr>
          <w:trHeight w:val="974"/>
        </w:trPr>
        <w:tc>
          <w:tcPr>
            <w:tcW w:w="3404" w:type="dxa"/>
          </w:tcPr>
          <w:p w:rsidR="009B1596" w:rsidRDefault="009B1596" w:rsidP="005C33F9">
            <w:pPr>
              <w:pStyle w:val="TableParagraph"/>
              <w:ind w:left="107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5953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</w:tr>
      <w:tr w:rsidR="009B1596" w:rsidTr="00566FD0">
        <w:trPr>
          <w:trHeight w:val="3405"/>
        </w:trPr>
        <w:tc>
          <w:tcPr>
            <w:tcW w:w="3404" w:type="dxa"/>
          </w:tcPr>
          <w:p w:rsidR="009B1596" w:rsidRDefault="009B1596" w:rsidP="005C33F9">
            <w:pPr>
              <w:pStyle w:val="TableParagraph"/>
              <w:ind w:left="107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5953" w:type="dxa"/>
            <w:vMerge/>
            <w:tcBorders>
              <w:top w:val="nil"/>
            </w:tcBorders>
          </w:tcPr>
          <w:p w:rsidR="009B1596" w:rsidRDefault="009B1596" w:rsidP="005C33F9">
            <w:pPr>
              <w:rPr>
                <w:sz w:val="2"/>
                <w:szCs w:val="2"/>
              </w:rPr>
            </w:pPr>
          </w:p>
        </w:tc>
      </w:tr>
      <w:tr w:rsidR="009B1596" w:rsidTr="00566FD0">
        <w:trPr>
          <w:trHeight w:val="3050"/>
        </w:trPr>
        <w:tc>
          <w:tcPr>
            <w:tcW w:w="3404" w:type="dxa"/>
          </w:tcPr>
          <w:p w:rsidR="009B1596" w:rsidRPr="009B1596" w:rsidRDefault="009B1596" w:rsidP="00566FD0">
            <w:pPr>
              <w:pStyle w:val="TableParagraph"/>
              <w:ind w:left="107" w:right="317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Профили образовательных организаций (</w:t>
            </w:r>
            <w:r w:rsidRPr="009B1596">
              <w:rPr>
                <w:i/>
                <w:sz w:val="24"/>
                <w:lang w:val="ru-RU"/>
              </w:rPr>
              <w:t>по количеству ОО, в отношении которых проведена экспертиза М</w:t>
            </w:r>
            <w:r w:rsidR="00566FD0">
              <w:rPr>
                <w:i/>
                <w:sz w:val="24"/>
                <w:lang w:val="ru-RU"/>
              </w:rPr>
              <w:t>С</w:t>
            </w:r>
            <w:r w:rsidRPr="009B1596">
              <w:rPr>
                <w:i/>
                <w:sz w:val="24"/>
                <w:lang w:val="ru-RU"/>
              </w:rPr>
              <w:t>О</w:t>
            </w:r>
            <w:r w:rsidR="00566FD0">
              <w:rPr>
                <w:i/>
                <w:sz w:val="24"/>
                <w:lang w:val="ru-RU"/>
              </w:rPr>
              <w:t>КО</w:t>
            </w:r>
            <w:r w:rsidRPr="009B1596">
              <w:rPr>
                <w:sz w:val="24"/>
                <w:lang w:val="ru-RU"/>
              </w:rPr>
              <w:t>)</w:t>
            </w:r>
          </w:p>
        </w:tc>
        <w:tc>
          <w:tcPr>
            <w:tcW w:w="5953" w:type="dxa"/>
          </w:tcPr>
          <w:p w:rsidR="009B1596" w:rsidRDefault="009B1596" w:rsidP="009B1596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line="281" w:lineRule="exact"/>
              <w:ind w:left="813" w:hanging="251"/>
              <w:rPr>
                <w:sz w:val="24"/>
              </w:rPr>
            </w:pPr>
            <w:proofErr w:type="spellStart"/>
            <w:r>
              <w:rPr>
                <w:sz w:val="24"/>
              </w:rPr>
              <w:t>титульная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>;</w:t>
            </w:r>
          </w:p>
          <w:p w:rsidR="009B1596" w:rsidRDefault="009B1596" w:rsidP="009B1596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line="280" w:lineRule="exact"/>
              <w:ind w:left="813" w:hanging="251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контингент</w:t>
            </w:r>
            <w:proofErr w:type="spellEnd"/>
            <w:r>
              <w:rPr>
                <w:sz w:val="24"/>
              </w:rPr>
              <w:t>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before="2" w:line="230" w:lineRule="auto"/>
              <w:ind w:right="444" w:firstLine="45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управление деятельностью ОО (АУП, органы ГОУ);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before="10" w:line="230" w:lineRule="auto"/>
              <w:ind w:right="202" w:firstLine="45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 xml:space="preserve">количественные результаты экспертизы по критериям с применением </w:t>
            </w:r>
            <w:proofErr w:type="spellStart"/>
            <w:r w:rsidRPr="009B1596">
              <w:rPr>
                <w:sz w:val="24"/>
                <w:lang w:val="ru-RU"/>
              </w:rPr>
              <w:t>инфографических</w:t>
            </w:r>
            <w:proofErr w:type="spellEnd"/>
            <w:r w:rsidRPr="009B1596">
              <w:rPr>
                <w:spacing w:val="-11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решений;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before="11" w:line="230" w:lineRule="auto"/>
              <w:ind w:right="424" w:firstLine="45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результаты общественного мнения о качестве предоставленных образовательных</w:t>
            </w:r>
            <w:r w:rsidRPr="009B1596">
              <w:rPr>
                <w:spacing w:val="1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услуг;</w:t>
            </w:r>
          </w:p>
          <w:p w:rsidR="009B1596" w:rsidRPr="009B1596" w:rsidRDefault="009B1596" w:rsidP="009B1596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before="10" w:line="230" w:lineRule="auto"/>
              <w:ind w:right="1209" w:firstLine="458"/>
              <w:rPr>
                <w:sz w:val="24"/>
                <w:lang w:val="ru-RU"/>
              </w:rPr>
            </w:pPr>
            <w:r w:rsidRPr="009B1596">
              <w:rPr>
                <w:sz w:val="24"/>
                <w:lang w:val="ru-RU"/>
              </w:rPr>
              <w:t>рекомендации по</w:t>
            </w:r>
            <w:r w:rsidRPr="009B1596">
              <w:rPr>
                <w:spacing w:val="-10"/>
                <w:sz w:val="24"/>
                <w:lang w:val="ru-RU"/>
              </w:rPr>
              <w:t xml:space="preserve"> </w:t>
            </w:r>
            <w:r w:rsidRPr="009B1596">
              <w:rPr>
                <w:sz w:val="24"/>
                <w:lang w:val="ru-RU"/>
              </w:rPr>
              <w:t>совершенствованию эффективности деятельности.</w:t>
            </w:r>
          </w:p>
        </w:tc>
      </w:tr>
    </w:tbl>
    <w:p w:rsidR="009B1596" w:rsidRDefault="009B1596" w:rsidP="009B1596"/>
    <w:p w:rsidR="009B1596" w:rsidRPr="009B1596" w:rsidRDefault="009B1596" w:rsidP="009B1596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B1596" w:rsidRPr="009B1596" w:rsidSect="009B15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06" w:rsidRDefault="00311506" w:rsidP="009B1596">
      <w:pPr>
        <w:spacing w:after="0" w:line="240" w:lineRule="auto"/>
      </w:pPr>
      <w:r>
        <w:separator/>
      </w:r>
    </w:p>
  </w:endnote>
  <w:endnote w:type="continuationSeparator" w:id="0">
    <w:p w:rsidR="00311506" w:rsidRDefault="00311506" w:rsidP="009B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4C" w:rsidRDefault="00311506">
    <w:pPr>
      <w:pStyle w:val="a7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9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2E394C" w:rsidRPr="004F5BA5" w:rsidRDefault="009560B2">
                <w:pPr>
                  <w:spacing w:line="245" w:lineRule="exact"/>
                  <w:ind w:left="60"/>
                  <w:rPr>
                    <w:rFonts w:ascii="Times New Roman" w:hAnsi="Times New Roman" w:cs="Times New Roman"/>
                  </w:rPr>
                </w:pPr>
                <w:r w:rsidRPr="004F5BA5">
                  <w:rPr>
                    <w:rFonts w:ascii="Times New Roman" w:hAnsi="Times New Roman" w:cs="Times New Roman"/>
                  </w:rPr>
                  <w:fldChar w:fldCharType="begin"/>
                </w:r>
                <w:r w:rsidRPr="004F5BA5">
                  <w:rPr>
                    <w:rFonts w:ascii="Times New Roman" w:hAnsi="Times New Roman" w:cs="Times New Roman"/>
                  </w:rPr>
                  <w:instrText xml:space="preserve"> PAGE </w:instrText>
                </w:r>
                <w:r w:rsidRPr="004F5BA5">
                  <w:rPr>
                    <w:rFonts w:ascii="Times New Roman" w:hAnsi="Times New Roman" w:cs="Times New Roman"/>
                  </w:rPr>
                  <w:fldChar w:fldCharType="separate"/>
                </w:r>
                <w:r w:rsidR="00957398">
                  <w:rPr>
                    <w:rFonts w:ascii="Times New Roman" w:hAnsi="Times New Roman" w:cs="Times New Roman"/>
                    <w:noProof/>
                  </w:rPr>
                  <w:t>2</w:t>
                </w:r>
                <w:r w:rsidRPr="004F5BA5"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06" w:rsidRDefault="00311506" w:rsidP="009B1596">
      <w:pPr>
        <w:spacing w:after="0" w:line="240" w:lineRule="auto"/>
      </w:pPr>
      <w:r>
        <w:separator/>
      </w:r>
    </w:p>
  </w:footnote>
  <w:footnote w:type="continuationSeparator" w:id="0">
    <w:p w:rsidR="00311506" w:rsidRDefault="00311506" w:rsidP="009B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6F8"/>
    <w:multiLevelType w:val="multilevel"/>
    <w:tmpl w:val="E9F60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65B7F57"/>
    <w:multiLevelType w:val="multilevel"/>
    <w:tmpl w:val="B848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96413A"/>
    <w:multiLevelType w:val="hybridMultilevel"/>
    <w:tmpl w:val="2B0CBB56"/>
    <w:lvl w:ilvl="0" w:tplc="4CC6A0B4">
      <w:start w:val="2"/>
      <w:numFmt w:val="decimal"/>
      <w:lvlText w:val="%1."/>
      <w:lvlJc w:val="left"/>
      <w:pPr>
        <w:ind w:left="122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FECC5D4">
      <w:numFmt w:val="bullet"/>
      <w:lvlText w:val="•"/>
      <w:lvlJc w:val="left"/>
      <w:pPr>
        <w:ind w:left="1082" w:hanging="708"/>
      </w:pPr>
      <w:rPr>
        <w:rFonts w:hint="default"/>
        <w:lang w:val="ru-RU" w:eastAsia="en-US" w:bidi="ar-SA"/>
      </w:rPr>
    </w:lvl>
    <w:lvl w:ilvl="2" w:tplc="0BA63588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3" w:tplc="EB1E62BE">
      <w:numFmt w:val="bullet"/>
      <w:lvlText w:val="•"/>
      <w:lvlJc w:val="left"/>
      <w:pPr>
        <w:ind w:left="3007" w:hanging="708"/>
      </w:pPr>
      <w:rPr>
        <w:rFonts w:hint="default"/>
        <w:lang w:val="ru-RU" w:eastAsia="en-US" w:bidi="ar-SA"/>
      </w:rPr>
    </w:lvl>
    <w:lvl w:ilvl="4" w:tplc="843EB5EA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7E0E83CA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3AA43558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7" w:tplc="CBE005F2">
      <w:numFmt w:val="bullet"/>
      <w:lvlText w:val="•"/>
      <w:lvlJc w:val="left"/>
      <w:pPr>
        <w:ind w:left="6858" w:hanging="708"/>
      </w:pPr>
      <w:rPr>
        <w:rFonts w:hint="default"/>
        <w:lang w:val="ru-RU" w:eastAsia="en-US" w:bidi="ar-SA"/>
      </w:rPr>
    </w:lvl>
    <w:lvl w:ilvl="8" w:tplc="8ACC20F2">
      <w:numFmt w:val="bullet"/>
      <w:lvlText w:val="•"/>
      <w:lvlJc w:val="left"/>
      <w:pPr>
        <w:ind w:left="7821" w:hanging="708"/>
      </w:pPr>
      <w:rPr>
        <w:rFonts w:hint="default"/>
        <w:lang w:val="ru-RU" w:eastAsia="en-US" w:bidi="ar-SA"/>
      </w:rPr>
    </w:lvl>
  </w:abstractNum>
  <w:abstractNum w:abstractNumId="3">
    <w:nsid w:val="0A6A32C7"/>
    <w:multiLevelType w:val="hybridMultilevel"/>
    <w:tmpl w:val="93F6B8CE"/>
    <w:lvl w:ilvl="0" w:tplc="6A3AC570">
      <w:numFmt w:val="bullet"/>
      <w:lvlText w:val="–"/>
      <w:lvlJc w:val="left"/>
      <w:pPr>
        <w:ind w:left="122" w:hanging="4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86BD90">
      <w:numFmt w:val="bullet"/>
      <w:lvlText w:val="−"/>
      <w:lvlJc w:val="left"/>
      <w:pPr>
        <w:ind w:left="122" w:hanging="708"/>
      </w:pPr>
      <w:rPr>
        <w:rFonts w:ascii="Calibri" w:eastAsia="Calibri" w:hAnsi="Calibri" w:cs="Calibri" w:hint="default"/>
        <w:w w:val="102"/>
        <w:sz w:val="28"/>
        <w:szCs w:val="28"/>
        <w:lang w:val="ru-RU" w:eastAsia="en-US" w:bidi="ar-SA"/>
      </w:rPr>
    </w:lvl>
    <w:lvl w:ilvl="2" w:tplc="B4FEEECC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3" w:tplc="B6926FB2">
      <w:numFmt w:val="bullet"/>
      <w:lvlText w:val="•"/>
      <w:lvlJc w:val="left"/>
      <w:pPr>
        <w:ind w:left="3007" w:hanging="708"/>
      </w:pPr>
      <w:rPr>
        <w:rFonts w:hint="default"/>
        <w:lang w:val="ru-RU" w:eastAsia="en-US" w:bidi="ar-SA"/>
      </w:rPr>
    </w:lvl>
    <w:lvl w:ilvl="4" w:tplc="77E6121A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CC4CF5D6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B10E1304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7" w:tplc="F118EE20">
      <w:numFmt w:val="bullet"/>
      <w:lvlText w:val="•"/>
      <w:lvlJc w:val="left"/>
      <w:pPr>
        <w:ind w:left="6858" w:hanging="708"/>
      </w:pPr>
      <w:rPr>
        <w:rFonts w:hint="default"/>
        <w:lang w:val="ru-RU" w:eastAsia="en-US" w:bidi="ar-SA"/>
      </w:rPr>
    </w:lvl>
    <w:lvl w:ilvl="8" w:tplc="C9541000">
      <w:numFmt w:val="bullet"/>
      <w:lvlText w:val="•"/>
      <w:lvlJc w:val="left"/>
      <w:pPr>
        <w:ind w:left="7821" w:hanging="708"/>
      </w:pPr>
      <w:rPr>
        <w:rFonts w:hint="default"/>
        <w:lang w:val="ru-RU" w:eastAsia="en-US" w:bidi="ar-SA"/>
      </w:rPr>
    </w:lvl>
  </w:abstractNum>
  <w:abstractNum w:abstractNumId="4">
    <w:nsid w:val="0A7D7E27"/>
    <w:multiLevelType w:val="hybridMultilevel"/>
    <w:tmpl w:val="E4FAFE6C"/>
    <w:lvl w:ilvl="0" w:tplc="1C4E46D6">
      <w:numFmt w:val="bullet"/>
      <w:lvlText w:val="−"/>
      <w:lvlJc w:val="left"/>
      <w:pPr>
        <w:ind w:left="122" w:hanging="708"/>
      </w:pPr>
      <w:rPr>
        <w:rFonts w:ascii="Calibri" w:eastAsia="Calibri" w:hAnsi="Calibri" w:cs="Calibri" w:hint="default"/>
        <w:w w:val="102"/>
        <w:sz w:val="28"/>
        <w:szCs w:val="28"/>
        <w:lang w:val="ru-RU" w:eastAsia="en-US" w:bidi="ar-SA"/>
      </w:rPr>
    </w:lvl>
    <w:lvl w:ilvl="1" w:tplc="05CA77BC">
      <w:numFmt w:val="bullet"/>
      <w:lvlText w:val=""/>
      <w:lvlJc w:val="left"/>
      <w:pPr>
        <w:ind w:left="169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F5FC5B4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36129B6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 w:tplc="806AE6A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5" w:tplc="56AC7598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ECB6B9A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7" w:tplc="B2EEE8D2">
      <w:numFmt w:val="bullet"/>
      <w:lvlText w:val="•"/>
      <w:lvlJc w:val="left"/>
      <w:pPr>
        <w:ind w:left="6729" w:hanging="360"/>
      </w:pPr>
      <w:rPr>
        <w:rFonts w:hint="default"/>
        <w:lang w:val="ru-RU" w:eastAsia="en-US" w:bidi="ar-SA"/>
      </w:rPr>
    </w:lvl>
    <w:lvl w:ilvl="8" w:tplc="4292424A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</w:abstractNum>
  <w:abstractNum w:abstractNumId="5">
    <w:nsid w:val="0B6D0939"/>
    <w:multiLevelType w:val="hybridMultilevel"/>
    <w:tmpl w:val="08E0D526"/>
    <w:lvl w:ilvl="0" w:tplc="AE547260">
      <w:numFmt w:val="bullet"/>
      <w:lvlText w:val="−"/>
      <w:lvlJc w:val="left"/>
      <w:pPr>
        <w:ind w:left="105" w:hanging="25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1265EEE">
      <w:numFmt w:val="bullet"/>
      <w:lvlText w:val="•"/>
      <w:lvlJc w:val="left"/>
      <w:pPr>
        <w:ind w:left="684" w:hanging="250"/>
      </w:pPr>
      <w:rPr>
        <w:rFonts w:hint="default"/>
        <w:lang w:val="ru-RU" w:eastAsia="en-US" w:bidi="ar-SA"/>
      </w:rPr>
    </w:lvl>
    <w:lvl w:ilvl="2" w:tplc="4C605782">
      <w:numFmt w:val="bullet"/>
      <w:lvlText w:val="•"/>
      <w:lvlJc w:val="left"/>
      <w:pPr>
        <w:ind w:left="1268" w:hanging="250"/>
      </w:pPr>
      <w:rPr>
        <w:rFonts w:hint="default"/>
        <w:lang w:val="ru-RU" w:eastAsia="en-US" w:bidi="ar-SA"/>
      </w:rPr>
    </w:lvl>
    <w:lvl w:ilvl="3" w:tplc="8CE840B2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4" w:tplc="40FEA9F0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5" w:tplc="DA2AF7A6">
      <w:numFmt w:val="bullet"/>
      <w:lvlText w:val="•"/>
      <w:lvlJc w:val="left"/>
      <w:pPr>
        <w:ind w:left="3021" w:hanging="250"/>
      </w:pPr>
      <w:rPr>
        <w:rFonts w:hint="default"/>
        <w:lang w:val="ru-RU" w:eastAsia="en-US" w:bidi="ar-SA"/>
      </w:rPr>
    </w:lvl>
    <w:lvl w:ilvl="6" w:tplc="517EDF80">
      <w:numFmt w:val="bullet"/>
      <w:lvlText w:val="•"/>
      <w:lvlJc w:val="left"/>
      <w:pPr>
        <w:ind w:left="3605" w:hanging="250"/>
      </w:pPr>
      <w:rPr>
        <w:rFonts w:hint="default"/>
        <w:lang w:val="ru-RU" w:eastAsia="en-US" w:bidi="ar-SA"/>
      </w:rPr>
    </w:lvl>
    <w:lvl w:ilvl="7" w:tplc="D18EEBD8">
      <w:numFmt w:val="bullet"/>
      <w:lvlText w:val="•"/>
      <w:lvlJc w:val="left"/>
      <w:pPr>
        <w:ind w:left="4190" w:hanging="250"/>
      </w:pPr>
      <w:rPr>
        <w:rFonts w:hint="default"/>
        <w:lang w:val="ru-RU" w:eastAsia="en-US" w:bidi="ar-SA"/>
      </w:rPr>
    </w:lvl>
    <w:lvl w:ilvl="8" w:tplc="5DC82368">
      <w:numFmt w:val="bullet"/>
      <w:lvlText w:val="•"/>
      <w:lvlJc w:val="left"/>
      <w:pPr>
        <w:ind w:left="4774" w:hanging="250"/>
      </w:pPr>
      <w:rPr>
        <w:rFonts w:hint="default"/>
        <w:lang w:val="ru-RU" w:eastAsia="en-US" w:bidi="ar-SA"/>
      </w:rPr>
    </w:lvl>
  </w:abstractNum>
  <w:abstractNum w:abstractNumId="6">
    <w:nsid w:val="0BBB2817"/>
    <w:multiLevelType w:val="multilevel"/>
    <w:tmpl w:val="68E6B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0D9258AB"/>
    <w:multiLevelType w:val="hybridMultilevel"/>
    <w:tmpl w:val="A7DC1DF6"/>
    <w:lvl w:ilvl="0" w:tplc="F2067030">
      <w:numFmt w:val="bullet"/>
      <w:lvlText w:val="−"/>
      <w:lvlJc w:val="left"/>
      <w:pPr>
        <w:ind w:left="105" w:hanging="25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92EC982">
      <w:numFmt w:val="bullet"/>
      <w:lvlText w:val="•"/>
      <w:lvlJc w:val="left"/>
      <w:pPr>
        <w:ind w:left="684" w:hanging="250"/>
      </w:pPr>
      <w:rPr>
        <w:rFonts w:hint="default"/>
        <w:lang w:val="ru-RU" w:eastAsia="en-US" w:bidi="ar-SA"/>
      </w:rPr>
    </w:lvl>
    <w:lvl w:ilvl="2" w:tplc="18B650CA">
      <w:numFmt w:val="bullet"/>
      <w:lvlText w:val="•"/>
      <w:lvlJc w:val="left"/>
      <w:pPr>
        <w:ind w:left="1268" w:hanging="250"/>
      </w:pPr>
      <w:rPr>
        <w:rFonts w:hint="default"/>
        <w:lang w:val="ru-RU" w:eastAsia="en-US" w:bidi="ar-SA"/>
      </w:rPr>
    </w:lvl>
    <w:lvl w:ilvl="3" w:tplc="C5DE688A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4" w:tplc="056A1684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5" w:tplc="04F6C242">
      <w:numFmt w:val="bullet"/>
      <w:lvlText w:val="•"/>
      <w:lvlJc w:val="left"/>
      <w:pPr>
        <w:ind w:left="3021" w:hanging="250"/>
      </w:pPr>
      <w:rPr>
        <w:rFonts w:hint="default"/>
        <w:lang w:val="ru-RU" w:eastAsia="en-US" w:bidi="ar-SA"/>
      </w:rPr>
    </w:lvl>
    <w:lvl w:ilvl="6" w:tplc="F39EAFF0">
      <w:numFmt w:val="bullet"/>
      <w:lvlText w:val="•"/>
      <w:lvlJc w:val="left"/>
      <w:pPr>
        <w:ind w:left="3605" w:hanging="250"/>
      </w:pPr>
      <w:rPr>
        <w:rFonts w:hint="default"/>
        <w:lang w:val="ru-RU" w:eastAsia="en-US" w:bidi="ar-SA"/>
      </w:rPr>
    </w:lvl>
    <w:lvl w:ilvl="7" w:tplc="30185984">
      <w:numFmt w:val="bullet"/>
      <w:lvlText w:val="•"/>
      <w:lvlJc w:val="left"/>
      <w:pPr>
        <w:ind w:left="4190" w:hanging="250"/>
      </w:pPr>
      <w:rPr>
        <w:rFonts w:hint="default"/>
        <w:lang w:val="ru-RU" w:eastAsia="en-US" w:bidi="ar-SA"/>
      </w:rPr>
    </w:lvl>
    <w:lvl w:ilvl="8" w:tplc="A3162936">
      <w:numFmt w:val="bullet"/>
      <w:lvlText w:val="•"/>
      <w:lvlJc w:val="left"/>
      <w:pPr>
        <w:ind w:left="4774" w:hanging="250"/>
      </w:pPr>
      <w:rPr>
        <w:rFonts w:hint="default"/>
        <w:lang w:val="ru-RU" w:eastAsia="en-US" w:bidi="ar-SA"/>
      </w:rPr>
    </w:lvl>
  </w:abstractNum>
  <w:abstractNum w:abstractNumId="8">
    <w:nsid w:val="13E14E3C"/>
    <w:multiLevelType w:val="multilevel"/>
    <w:tmpl w:val="BCF0CF82"/>
    <w:lvl w:ilvl="0">
      <w:start w:val="2"/>
      <w:numFmt w:val="decimal"/>
      <w:lvlText w:val="%1"/>
      <w:lvlJc w:val="left"/>
      <w:pPr>
        <w:ind w:left="477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77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" w:hanging="54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38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5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2" w:hanging="541"/>
      </w:pPr>
      <w:rPr>
        <w:rFonts w:hint="default"/>
        <w:lang w:val="ru-RU" w:eastAsia="en-US" w:bidi="ar-SA"/>
      </w:rPr>
    </w:lvl>
  </w:abstractNum>
  <w:abstractNum w:abstractNumId="9">
    <w:nsid w:val="14024226"/>
    <w:multiLevelType w:val="hybridMultilevel"/>
    <w:tmpl w:val="FCDACA4E"/>
    <w:lvl w:ilvl="0" w:tplc="BC5CCA98">
      <w:numFmt w:val="bullet"/>
      <w:lvlText w:val="−"/>
      <w:lvlJc w:val="left"/>
      <w:pPr>
        <w:ind w:left="105" w:hanging="25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71C5156">
      <w:numFmt w:val="bullet"/>
      <w:lvlText w:val="•"/>
      <w:lvlJc w:val="left"/>
      <w:pPr>
        <w:ind w:left="684" w:hanging="250"/>
      </w:pPr>
      <w:rPr>
        <w:rFonts w:hint="default"/>
        <w:lang w:val="ru-RU" w:eastAsia="en-US" w:bidi="ar-SA"/>
      </w:rPr>
    </w:lvl>
    <w:lvl w:ilvl="2" w:tplc="E9BE9C9E">
      <w:numFmt w:val="bullet"/>
      <w:lvlText w:val="•"/>
      <w:lvlJc w:val="left"/>
      <w:pPr>
        <w:ind w:left="1268" w:hanging="250"/>
      </w:pPr>
      <w:rPr>
        <w:rFonts w:hint="default"/>
        <w:lang w:val="ru-RU" w:eastAsia="en-US" w:bidi="ar-SA"/>
      </w:rPr>
    </w:lvl>
    <w:lvl w:ilvl="3" w:tplc="E73A58C2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4" w:tplc="8460FF6C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5" w:tplc="96549298">
      <w:numFmt w:val="bullet"/>
      <w:lvlText w:val="•"/>
      <w:lvlJc w:val="left"/>
      <w:pPr>
        <w:ind w:left="3021" w:hanging="250"/>
      </w:pPr>
      <w:rPr>
        <w:rFonts w:hint="default"/>
        <w:lang w:val="ru-RU" w:eastAsia="en-US" w:bidi="ar-SA"/>
      </w:rPr>
    </w:lvl>
    <w:lvl w:ilvl="6" w:tplc="43161FF0">
      <w:numFmt w:val="bullet"/>
      <w:lvlText w:val="•"/>
      <w:lvlJc w:val="left"/>
      <w:pPr>
        <w:ind w:left="3605" w:hanging="250"/>
      </w:pPr>
      <w:rPr>
        <w:rFonts w:hint="default"/>
        <w:lang w:val="ru-RU" w:eastAsia="en-US" w:bidi="ar-SA"/>
      </w:rPr>
    </w:lvl>
    <w:lvl w:ilvl="7" w:tplc="BF4C708C">
      <w:numFmt w:val="bullet"/>
      <w:lvlText w:val="•"/>
      <w:lvlJc w:val="left"/>
      <w:pPr>
        <w:ind w:left="4190" w:hanging="250"/>
      </w:pPr>
      <w:rPr>
        <w:rFonts w:hint="default"/>
        <w:lang w:val="ru-RU" w:eastAsia="en-US" w:bidi="ar-SA"/>
      </w:rPr>
    </w:lvl>
    <w:lvl w:ilvl="8" w:tplc="122A5232">
      <w:numFmt w:val="bullet"/>
      <w:lvlText w:val="•"/>
      <w:lvlJc w:val="left"/>
      <w:pPr>
        <w:ind w:left="4774" w:hanging="250"/>
      </w:pPr>
      <w:rPr>
        <w:rFonts w:hint="default"/>
        <w:lang w:val="ru-RU" w:eastAsia="en-US" w:bidi="ar-SA"/>
      </w:rPr>
    </w:lvl>
  </w:abstractNum>
  <w:abstractNum w:abstractNumId="10">
    <w:nsid w:val="1AA8490F"/>
    <w:multiLevelType w:val="hybridMultilevel"/>
    <w:tmpl w:val="F3A6CD96"/>
    <w:lvl w:ilvl="0" w:tplc="AE72E5D6">
      <w:numFmt w:val="bullet"/>
      <w:lvlText w:val="−"/>
      <w:lvlJc w:val="left"/>
      <w:pPr>
        <w:ind w:left="122" w:hanging="708"/>
      </w:pPr>
      <w:rPr>
        <w:rFonts w:ascii="Calibri" w:eastAsia="Calibri" w:hAnsi="Calibri" w:cs="Calibri" w:hint="default"/>
        <w:w w:val="102"/>
        <w:sz w:val="28"/>
        <w:szCs w:val="28"/>
        <w:lang w:val="ru-RU" w:eastAsia="en-US" w:bidi="ar-SA"/>
      </w:rPr>
    </w:lvl>
    <w:lvl w:ilvl="1" w:tplc="F02ED4B2">
      <w:numFmt w:val="bullet"/>
      <w:lvlText w:val="•"/>
      <w:lvlJc w:val="left"/>
      <w:pPr>
        <w:ind w:left="1082" w:hanging="708"/>
      </w:pPr>
      <w:rPr>
        <w:rFonts w:hint="default"/>
        <w:lang w:val="ru-RU" w:eastAsia="en-US" w:bidi="ar-SA"/>
      </w:rPr>
    </w:lvl>
    <w:lvl w:ilvl="2" w:tplc="54B06A84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3" w:tplc="AA1EDBC8">
      <w:numFmt w:val="bullet"/>
      <w:lvlText w:val="•"/>
      <w:lvlJc w:val="left"/>
      <w:pPr>
        <w:ind w:left="3007" w:hanging="708"/>
      </w:pPr>
      <w:rPr>
        <w:rFonts w:hint="default"/>
        <w:lang w:val="ru-RU" w:eastAsia="en-US" w:bidi="ar-SA"/>
      </w:rPr>
    </w:lvl>
    <w:lvl w:ilvl="4" w:tplc="4AAC29A2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B9F8F2EC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F5FA18E4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7" w:tplc="50960FDC">
      <w:numFmt w:val="bullet"/>
      <w:lvlText w:val="•"/>
      <w:lvlJc w:val="left"/>
      <w:pPr>
        <w:ind w:left="6858" w:hanging="708"/>
      </w:pPr>
      <w:rPr>
        <w:rFonts w:hint="default"/>
        <w:lang w:val="ru-RU" w:eastAsia="en-US" w:bidi="ar-SA"/>
      </w:rPr>
    </w:lvl>
    <w:lvl w:ilvl="8" w:tplc="BB08B464">
      <w:numFmt w:val="bullet"/>
      <w:lvlText w:val="•"/>
      <w:lvlJc w:val="left"/>
      <w:pPr>
        <w:ind w:left="7821" w:hanging="708"/>
      </w:pPr>
      <w:rPr>
        <w:rFonts w:hint="default"/>
        <w:lang w:val="ru-RU" w:eastAsia="en-US" w:bidi="ar-SA"/>
      </w:rPr>
    </w:lvl>
  </w:abstractNum>
  <w:abstractNum w:abstractNumId="11">
    <w:nsid w:val="1EB957DE"/>
    <w:multiLevelType w:val="hybridMultilevel"/>
    <w:tmpl w:val="4FF60BFA"/>
    <w:lvl w:ilvl="0" w:tplc="EA2C28DA">
      <w:numFmt w:val="bullet"/>
      <w:lvlText w:val="−"/>
      <w:lvlJc w:val="left"/>
      <w:pPr>
        <w:ind w:left="122" w:hanging="708"/>
      </w:pPr>
      <w:rPr>
        <w:rFonts w:ascii="Calibri" w:eastAsia="Calibri" w:hAnsi="Calibri" w:cs="Calibri" w:hint="default"/>
        <w:w w:val="102"/>
        <w:sz w:val="28"/>
        <w:szCs w:val="28"/>
        <w:lang w:val="ru-RU" w:eastAsia="en-US" w:bidi="ar-SA"/>
      </w:rPr>
    </w:lvl>
    <w:lvl w:ilvl="1" w:tplc="C0642D7C">
      <w:numFmt w:val="bullet"/>
      <w:lvlText w:val="•"/>
      <w:lvlJc w:val="left"/>
      <w:pPr>
        <w:ind w:left="1082" w:hanging="708"/>
      </w:pPr>
      <w:rPr>
        <w:rFonts w:hint="default"/>
        <w:lang w:val="ru-RU" w:eastAsia="en-US" w:bidi="ar-SA"/>
      </w:rPr>
    </w:lvl>
    <w:lvl w:ilvl="2" w:tplc="685040A8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3" w:tplc="C8C01044">
      <w:numFmt w:val="bullet"/>
      <w:lvlText w:val="•"/>
      <w:lvlJc w:val="left"/>
      <w:pPr>
        <w:ind w:left="3007" w:hanging="708"/>
      </w:pPr>
      <w:rPr>
        <w:rFonts w:hint="default"/>
        <w:lang w:val="ru-RU" w:eastAsia="en-US" w:bidi="ar-SA"/>
      </w:rPr>
    </w:lvl>
    <w:lvl w:ilvl="4" w:tplc="84042C30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89B0C478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C23608EA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7" w:tplc="61B8260C">
      <w:numFmt w:val="bullet"/>
      <w:lvlText w:val="•"/>
      <w:lvlJc w:val="left"/>
      <w:pPr>
        <w:ind w:left="6858" w:hanging="708"/>
      </w:pPr>
      <w:rPr>
        <w:rFonts w:hint="default"/>
        <w:lang w:val="ru-RU" w:eastAsia="en-US" w:bidi="ar-SA"/>
      </w:rPr>
    </w:lvl>
    <w:lvl w:ilvl="8" w:tplc="EE9C5542">
      <w:numFmt w:val="bullet"/>
      <w:lvlText w:val="•"/>
      <w:lvlJc w:val="left"/>
      <w:pPr>
        <w:ind w:left="7821" w:hanging="708"/>
      </w:pPr>
      <w:rPr>
        <w:rFonts w:hint="default"/>
        <w:lang w:val="ru-RU" w:eastAsia="en-US" w:bidi="ar-SA"/>
      </w:rPr>
    </w:lvl>
  </w:abstractNum>
  <w:abstractNum w:abstractNumId="12">
    <w:nsid w:val="2C557F18"/>
    <w:multiLevelType w:val="hybridMultilevel"/>
    <w:tmpl w:val="34AC3C9E"/>
    <w:lvl w:ilvl="0" w:tplc="FC5A97B8">
      <w:numFmt w:val="bullet"/>
      <w:lvlText w:val="−"/>
      <w:lvlJc w:val="left"/>
      <w:pPr>
        <w:ind w:left="105" w:hanging="25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9FAA06E">
      <w:numFmt w:val="bullet"/>
      <w:lvlText w:val="•"/>
      <w:lvlJc w:val="left"/>
      <w:pPr>
        <w:ind w:left="684" w:hanging="250"/>
      </w:pPr>
      <w:rPr>
        <w:rFonts w:hint="default"/>
        <w:lang w:val="ru-RU" w:eastAsia="en-US" w:bidi="ar-SA"/>
      </w:rPr>
    </w:lvl>
    <w:lvl w:ilvl="2" w:tplc="13C6ECE4">
      <w:numFmt w:val="bullet"/>
      <w:lvlText w:val="•"/>
      <w:lvlJc w:val="left"/>
      <w:pPr>
        <w:ind w:left="1268" w:hanging="250"/>
      </w:pPr>
      <w:rPr>
        <w:rFonts w:hint="default"/>
        <w:lang w:val="ru-RU" w:eastAsia="en-US" w:bidi="ar-SA"/>
      </w:rPr>
    </w:lvl>
    <w:lvl w:ilvl="3" w:tplc="668A2CCE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4" w:tplc="21A4D608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5" w:tplc="975ADAE0">
      <w:numFmt w:val="bullet"/>
      <w:lvlText w:val="•"/>
      <w:lvlJc w:val="left"/>
      <w:pPr>
        <w:ind w:left="3021" w:hanging="250"/>
      </w:pPr>
      <w:rPr>
        <w:rFonts w:hint="default"/>
        <w:lang w:val="ru-RU" w:eastAsia="en-US" w:bidi="ar-SA"/>
      </w:rPr>
    </w:lvl>
    <w:lvl w:ilvl="6" w:tplc="54E8C25E">
      <w:numFmt w:val="bullet"/>
      <w:lvlText w:val="•"/>
      <w:lvlJc w:val="left"/>
      <w:pPr>
        <w:ind w:left="3605" w:hanging="250"/>
      </w:pPr>
      <w:rPr>
        <w:rFonts w:hint="default"/>
        <w:lang w:val="ru-RU" w:eastAsia="en-US" w:bidi="ar-SA"/>
      </w:rPr>
    </w:lvl>
    <w:lvl w:ilvl="7" w:tplc="30908F90">
      <w:numFmt w:val="bullet"/>
      <w:lvlText w:val="•"/>
      <w:lvlJc w:val="left"/>
      <w:pPr>
        <w:ind w:left="4190" w:hanging="250"/>
      </w:pPr>
      <w:rPr>
        <w:rFonts w:hint="default"/>
        <w:lang w:val="ru-RU" w:eastAsia="en-US" w:bidi="ar-SA"/>
      </w:rPr>
    </w:lvl>
    <w:lvl w:ilvl="8" w:tplc="2ECEFFCC">
      <w:numFmt w:val="bullet"/>
      <w:lvlText w:val="•"/>
      <w:lvlJc w:val="left"/>
      <w:pPr>
        <w:ind w:left="4774" w:hanging="250"/>
      </w:pPr>
      <w:rPr>
        <w:rFonts w:hint="default"/>
        <w:lang w:val="ru-RU" w:eastAsia="en-US" w:bidi="ar-SA"/>
      </w:rPr>
    </w:lvl>
  </w:abstractNum>
  <w:abstractNum w:abstractNumId="13">
    <w:nsid w:val="300A3D00"/>
    <w:multiLevelType w:val="hybridMultilevel"/>
    <w:tmpl w:val="B45E159E"/>
    <w:lvl w:ilvl="0" w:tplc="BB94CC6C">
      <w:numFmt w:val="bullet"/>
      <w:lvlText w:val="–"/>
      <w:lvlJc w:val="left"/>
      <w:pPr>
        <w:ind w:left="55" w:hanging="18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E02EEB6E">
      <w:numFmt w:val="bullet"/>
      <w:lvlText w:val="•"/>
      <w:lvlJc w:val="left"/>
      <w:pPr>
        <w:ind w:left="322" w:hanging="180"/>
      </w:pPr>
      <w:rPr>
        <w:rFonts w:hint="default"/>
        <w:lang w:val="ru-RU" w:eastAsia="en-US" w:bidi="ar-SA"/>
      </w:rPr>
    </w:lvl>
    <w:lvl w:ilvl="2" w:tplc="A09E363C">
      <w:numFmt w:val="bullet"/>
      <w:lvlText w:val="•"/>
      <w:lvlJc w:val="left"/>
      <w:pPr>
        <w:ind w:left="584" w:hanging="180"/>
      </w:pPr>
      <w:rPr>
        <w:rFonts w:hint="default"/>
        <w:lang w:val="ru-RU" w:eastAsia="en-US" w:bidi="ar-SA"/>
      </w:rPr>
    </w:lvl>
    <w:lvl w:ilvl="3" w:tplc="E984ED4E">
      <w:numFmt w:val="bullet"/>
      <w:lvlText w:val="•"/>
      <w:lvlJc w:val="left"/>
      <w:pPr>
        <w:ind w:left="846" w:hanging="180"/>
      </w:pPr>
      <w:rPr>
        <w:rFonts w:hint="default"/>
        <w:lang w:val="ru-RU" w:eastAsia="en-US" w:bidi="ar-SA"/>
      </w:rPr>
    </w:lvl>
    <w:lvl w:ilvl="4" w:tplc="699604D6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5" w:tplc="CB564554">
      <w:numFmt w:val="bullet"/>
      <w:lvlText w:val="•"/>
      <w:lvlJc w:val="left"/>
      <w:pPr>
        <w:ind w:left="1370" w:hanging="180"/>
      </w:pPr>
      <w:rPr>
        <w:rFonts w:hint="default"/>
        <w:lang w:val="ru-RU" w:eastAsia="en-US" w:bidi="ar-SA"/>
      </w:rPr>
    </w:lvl>
    <w:lvl w:ilvl="6" w:tplc="FB56B3B4">
      <w:numFmt w:val="bullet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7" w:tplc="70EA20FE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8" w:tplc="1A5CBED0">
      <w:numFmt w:val="bullet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</w:abstractNum>
  <w:abstractNum w:abstractNumId="14">
    <w:nsid w:val="364A65B3"/>
    <w:multiLevelType w:val="multilevel"/>
    <w:tmpl w:val="2B9093B0"/>
    <w:lvl w:ilvl="0">
      <w:start w:val="2"/>
      <w:numFmt w:val="decimal"/>
      <w:lvlText w:val="%1"/>
      <w:lvlJc w:val="left"/>
      <w:pPr>
        <w:ind w:left="310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8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−"/>
      <w:lvlJc w:val="left"/>
      <w:pPr>
        <w:ind w:left="122" w:hanging="708"/>
      </w:pPr>
      <w:rPr>
        <w:rFonts w:ascii="Calibri" w:eastAsia="Calibri" w:hAnsi="Calibri" w:cs="Calibri" w:hint="default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5">
    <w:nsid w:val="44326E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7C63EE"/>
    <w:multiLevelType w:val="hybridMultilevel"/>
    <w:tmpl w:val="E1CE4A3A"/>
    <w:lvl w:ilvl="0" w:tplc="1E26EE9C">
      <w:numFmt w:val="bullet"/>
      <w:lvlText w:val="–"/>
      <w:lvlJc w:val="left"/>
      <w:pPr>
        <w:ind w:left="5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AD4D1EE">
      <w:numFmt w:val="bullet"/>
      <w:lvlText w:val="•"/>
      <w:lvlJc w:val="left"/>
      <w:pPr>
        <w:ind w:left="322" w:hanging="180"/>
      </w:pPr>
      <w:rPr>
        <w:rFonts w:hint="default"/>
        <w:lang w:val="ru-RU" w:eastAsia="en-US" w:bidi="ar-SA"/>
      </w:rPr>
    </w:lvl>
    <w:lvl w:ilvl="2" w:tplc="297001C8">
      <w:numFmt w:val="bullet"/>
      <w:lvlText w:val="•"/>
      <w:lvlJc w:val="left"/>
      <w:pPr>
        <w:ind w:left="584" w:hanging="180"/>
      </w:pPr>
      <w:rPr>
        <w:rFonts w:hint="default"/>
        <w:lang w:val="ru-RU" w:eastAsia="en-US" w:bidi="ar-SA"/>
      </w:rPr>
    </w:lvl>
    <w:lvl w:ilvl="3" w:tplc="940E793A">
      <w:numFmt w:val="bullet"/>
      <w:lvlText w:val="•"/>
      <w:lvlJc w:val="left"/>
      <w:pPr>
        <w:ind w:left="846" w:hanging="180"/>
      </w:pPr>
      <w:rPr>
        <w:rFonts w:hint="default"/>
        <w:lang w:val="ru-RU" w:eastAsia="en-US" w:bidi="ar-SA"/>
      </w:rPr>
    </w:lvl>
    <w:lvl w:ilvl="4" w:tplc="23EEC32C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5" w:tplc="20F80F2C">
      <w:numFmt w:val="bullet"/>
      <w:lvlText w:val="•"/>
      <w:lvlJc w:val="left"/>
      <w:pPr>
        <w:ind w:left="1370" w:hanging="180"/>
      </w:pPr>
      <w:rPr>
        <w:rFonts w:hint="default"/>
        <w:lang w:val="ru-RU" w:eastAsia="en-US" w:bidi="ar-SA"/>
      </w:rPr>
    </w:lvl>
    <w:lvl w:ilvl="6" w:tplc="4DFC4FD4">
      <w:numFmt w:val="bullet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7" w:tplc="DFDC77CE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8" w:tplc="A4F60BD4">
      <w:numFmt w:val="bullet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</w:abstractNum>
  <w:abstractNum w:abstractNumId="17">
    <w:nsid w:val="579F3178"/>
    <w:multiLevelType w:val="hybridMultilevel"/>
    <w:tmpl w:val="E51AA3D2"/>
    <w:lvl w:ilvl="0" w:tplc="4EFC6DE0">
      <w:numFmt w:val="bullet"/>
      <w:lvlText w:val="−"/>
      <w:lvlJc w:val="left"/>
      <w:pPr>
        <w:ind w:left="105" w:hanging="25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72CA234">
      <w:numFmt w:val="bullet"/>
      <w:lvlText w:val="•"/>
      <w:lvlJc w:val="left"/>
      <w:pPr>
        <w:ind w:left="684" w:hanging="250"/>
      </w:pPr>
      <w:rPr>
        <w:rFonts w:hint="default"/>
        <w:lang w:val="ru-RU" w:eastAsia="en-US" w:bidi="ar-SA"/>
      </w:rPr>
    </w:lvl>
    <w:lvl w:ilvl="2" w:tplc="139CCD36">
      <w:numFmt w:val="bullet"/>
      <w:lvlText w:val="•"/>
      <w:lvlJc w:val="left"/>
      <w:pPr>
        <w:ind w:left="1268" w:hanging="250"/>
      </w:pPr>
      <w:rPr>
        <w:rFonts w:hint="default"/>
        <w:lang w:val="ru-RU" w:eastAsia="en-US" w:bidi="ar-SA"/>
      </w:rPr>
    </w:lvl>
    <w:lvl w:ilvl="3" w:tplc="4FDE52BE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4" w:tplc="C0B0A5D4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5" w:tplc="5B6A6C30">
      <w:numFmt w:val="bullet"/>
      <w:lvlText w:val="•"/>
      <w:lvlJc w:val="left"/>
      <w:pPr>
        <w:ind w:left="3021" w:hanging="250"/>
      </w:pPr>
      <w:rPr>
        <w:rFonts w:hint="default"/>
        <w:lang w:val="ru-RU" w:eastAsia="en-US" w:bidi="ar-SA"/>
      </w:rPr>
    </w:lvl>
    <w:lvl w:ilvl="6" w:tplc="F362854A">
      <w:numFmt w:val="bullet"/>
      <w:lvlText w:val="•"/>
      <w:lvlJc w:val="left"/>
      <w:pPr>
        <w:ind w:left="3605" w:hanging="250"/>
      </w:pPr>
      <w:rPr>
        <w:rFonts w:hint="default"/>
        <w:lang w:val="ru-RU" w:eastAsia="en-US" w:bidi="ar-SA"/>
      </w:rPr>
    </w:lvl>
    <w:lvl w:ilvl="7" w:tplc="F9E0A4CA">
      <w:numFmt w:val="bullet"/>
      <w:lvlText w:val="•"/>
      <w:lvlJc w:val="left"/>
      <w:pPr>
        <w:ind w:left="4190" w:hanging="250"/>
      </w:pPr>
      <w:rPr>
        <w:rFonts w:hint="default"/>
        <w:lang w:val="ru-RU" w:eastAsia="en-US" w:bidi="ar-SA"/>
      </w:rPr>
    </w:lvl>
    <w:lvl w:ilvl="8" w:tplc="6496449E">
      <w:numFmt w:val="bullet"/>
      <w:lvlText w:val="•"/>
      <w:lvlJc w:val="left"/>
      <w:pPr>
        <w:ind w:left="4774" w:hanging="250"/>
      </w:pPr>
      <w:rPr>
        <w:rFonts w:hint="default"/>
        <w:lang w:val="ru-RU" w:eastAsia="en-US" w:bidi="ar-SA"/>
      </w:rPr>
    </w:lvl>
  </w:abstractNum>
  <w:abstractNum w:abstractNumId="18">
    <w:nsid w:val="594F61C8"/>
    <w:multiLevelType w:val="hybridMultilevel"/>
    <w:tmpl w:val="E27E7F74"/>
    <w:lvl w:ilvl="0" w:tplc="F110B09C">
      <w:numFmt w:val="bullet"/>
      <w:lvlText w:val="−"/>
      <w:lvlJc w:val="left"/>
      <w:pPr>
        <w:ind w:left="105" w:hanging="25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12E429A">
      <w:numFmt w:val="bullet"/>
      <w:lvlText w:val="•"/>
      <w:lvlJc w:val="left"/>
      <w:pPr>
        <w:ind w:left="684" w:hanging="250"/>
      </w:pPr>
      <w:rPr>
        <w:rFonts w:hint="default"/>
        <w:lang w:val="ru-RU" w:eastAsia="en-US" w:bidi="ar-SA"/>
      </w:rPr>
    </w:lvl>
    <w:lvl w:ilvl="2" w:tplc="69D81A16">
      <w:numFmt w:val="bullet"/>
      <w:lvlText w:val="•"/>
      <w:lvlJc w:val="left"/>
      <w:pPr>
        <w:ind w:left="1268" w:hanging="250"/>
      </w:pPr>
      <w:rPr>
        <w:rFonts w:hint="default"/>
        <w:lang w:val="ru-RU" w:eastAsia="en-US" w:bidi="ar-SA"/>
      </w:rPr>
    </w:lvl>
    <w:lvl w:ilvl="3" w:tplc="46AA3F2C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4" w:tplc="DCBA6A28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5" w:tplc="1E6460C4">
      <w:numFmt w:val="bullet"/>
      <w:lvlText w:val="•"/>
      <w:lvlJc w:val="left"/>
      <w:pPr>
        <w:ind w:left="3021" w:hanging="250"/>
      </w:pPr>
      <w:rPr>
        <w:rFonts w:hint="default"/>
        <w:lang w:val="ru-RU" w:eastAsia="en-US" w:bidi="ar-SA"/>
      </w:rPr>
    </w:lvl>
    <w:lvl w:ilvl="6" w:tplc="C5389AA4">
      <w:numFmt w:val="bullet"/>
      <w:lvlText w:val="•"/>
      <w:lvlJc w:val="left"/>
      <w:pPr>
        <w:ind w:left="3605" w:hanging="250"/>
      </w:pPr>
      <w:rPr>
        <w:rFonts w:hint="default"/>
        <w:lang w:val="ru-RU" w:eastAsia="en-US" w:bidi="ar-SA"/>
      </w:rPr>
    </w:lvl>
    <w:lvl w:ilvl="7" w:tplc="EDF21A78">
      <w:numFmt w:val="bullet"/>
      <w:lvlText w:val="•"/>
      <w:lvlJc w:val="left"/>
      <w:pPr>
        <w:ind w:left="4190" w:hanging="250"/>
      </w:pPr>
      <w:rPr>
        <w:rFonts w:hint="default"/>
        <w:lang w:val="ru-RU" w:eastAsia="en-US" w:bidi="ar-SA"/>
      </w:rPr>
    </w:lvl>
    <w:lvl w:ilvl="8" w:tplc="F1504178">
      <w:numFmt w:val="bullet"/>
      <w:lvlText w:val="•"/>
      <w:lvlJc w:val="left"/>
      <w:pPr>
        <w:ind w:left="4774" w:hanging="250"/>
      </w:pPr>
      <w:rPr>
        <w:rFonts w:hint="default"/>
        <w:lang w:val="ru-RU" w:eastAsia="en-US" w:bidi="ar-SA"/>
      </w:rPr>
    </w:lvl>
  </w:abstractNum>
  <w:abstractNum w:abstractNumId="19">
    <w:nsid w:val="5B4E142B"/>
    <w:multiLevelType w:val="hybridMultilevel"/>
    <w:tmpl w:val="BC2EB090"/>
    <w:lvl w:ilvl="0" w:tplc="136459E8">
      <w:numFmt w:val="bullet"/>
      <w:lvlText w:val=""/>
      <w:lvlJc w:val="left"/>
      <w:pPr>
        <w:ind w:left="138" w:hanging="250"/>
      </w:pPr>
      <w:rPr>
        <w:rFonts w:ascii="Symbol" w:eastAsia="Symbol" w:hAnsi="Symbol" w:cs="Symbol" w:hint="default"/>
        <w:color w:val="385522"/>
        <w:w w:val="100"/>
        <w:sz w:val="24"/>
        <w:szCs w:val="24"/>
        <w:lang w:val="ru-RU" w:eastAsia="en-US" w:bidi="ar-SA"/>
      </w:rPr>
    </w:lvl>
    <w:lvl w:ilvl="1" w:tplc="79B48F9E">
      <w:numFmt w:val="bullet"/>
      <w:lvlText w:val="•"/>
      <w:lvlJc w:val="left"/>
      <w:pPr>
        <w:ind w:left="720" w:hanging="250"/>
      </w:pPr>
      <w:rPr>
        <w:rFonts w:hint="default"/>
        <w:lang w:val="ru-RU" w:eastAsia="en-US" w:bidi="ar-SA"/>
      </w:rPr>
    </w:lvl>
    <w:lvl w:ilvl="2" w:tplc="222C367E">
      <w:numFmt w:val="bullet"/>
      <w:lvlText w:val="•"/>
      <w:lvlJc w:val="left"/>
      <w:pPr>
        <w:ind w:left="1300" w:hanging="250"/>
      </w:pPr>
      <w:rPr>
        <w:rFonts w:hint="default"/>
        <w:lang w:val="ru-RU" w:eastAsia="en-US" w:bidi="ar-SA"/>
      </w:rPr>
    </w:lvl>
    <w:lvl w:ilvl="3" w:tplc="DFEAD4B6">
      <w:numFmt w:val="bullet"/>
      <w:lvlText w:val="•"/>
      <w:lvlJc w:val="left"/>
      <w:pPr>
        <w:ind w:left="1880" w:hanging="250"/>
      </w:pPr>
      <w:rPr>
        <w:rFonts w:hint="default"/>
        <w:lang w:val="ru-RU" w:eastAsia="en-US" w:bidi="ar-SA"/>
      </w:rPr>
    </w:lvl>
    <w:lvl w:ilvl="4" w:tplc="C6588FC0">
      <w:numFmt w:val="bullet"/>
      <w:lvlText w:val="•"/>
      <w:lvlJc w:val="left"/>
      <w:pPr>
        <w:ind w:left="2461" w:hanging="250"/>
      </w:pPr>
      <w:rPr>
        <w:rFonts w:hint="default"/>
        <w:lang w:val="ru-RU" w:eastAsia="en-US" w:bidi="ar-SA"/>
      </w:rPr>
    </w:lvl>
    <w:lvl w:ilvl="5" w:tplc="4DB21376">
      <w:numFmt w:val="bullet"/>
      <w:lvlText w:val="•"/>
      <w:lvlJc w:val="left"/>
      <w:pPr>
        <w:ind w:left="3041" w:hanging="250"/>
      </w:pPr>
      <w:rPr>
        <w:rFonts w:hint="default"/>
        <w:lang w:val="ru-RU" w:eastAsia="en-US" w:bidi="ar-SA"/>
      </w:rPr>
    </w:lvl>
    <w:lvl w:ilvl="6" w:tplc="1ABC286E">
      <w:numFmt w:val="bullet"/>
      <w:lvlText w:val="•"/>
      <w:lvlJc w:val="left"/>
      <w:pPr>
        <w:ind w:left="3621" w:hanging="250"/>
      </w:pPr>
      <w:rPr>
        <w:rFonts w:hint="default"/>
        <w:lang w:val="ru-RU" w:eastAsia="en-US" w:bidi="ar-SA"/>
      </w:rPr>
    </w:lvl>
    <w:lvl w:ilvl="7" w:tplc="4C4C841C">
      <w:numFmt w:val="bullet"/>
      <w:lvlText w:val="•"/>
      <w:lvlJc w:val="left"/>
      <w:pPr>
        <w:ind w:left="4202" w:hanging="250"/>
      </w:pPr>
      <w:rPr>
        <w:rFonts w:hint="default"/>
        <w:lang w:val="ru-RU" w:eastAsia="en-US" w:bidi="ar-SA"/>
      </w:rPr>
    </w:lvl>
    <w:lvl w:ilvl="8" w:tplc="B2A88E22">
      <w:numFmt w:val="bullet"/>
      <w:lvlText w:val="•"/>
      <w:lvlJc w:val="left"/>
      <w:pPr>
        <w:ind w:left="4782" w:hanging="250"/>
      </w:pPr>
      <w:rPr>
        <w:rFonts w:hint="default"/>
        <w:lang w:val="ru-RU" w:eastAsia="en-US" w:bidi="ar-SA"/>
      </w:rPr>
    </w:lvl>
  </w:abstractNum>
  <w:abstractNum w:abstractNumId="20">
    <w:nsid w:val="5B9D6D2E"/>
    <w:multiLevelType w:val="hybridMultilevel"/>
    <w:tmpl w:val="B7108212"/>
    <w:lvl w:ilvl="0" w:tplc="66E86E0E">
      <w:numFmt w:val="bullet"/>
      <w:lvlText w:val="−"/>
      <w:lvlJc w:val="left"/>
      <w:pPr>
        <w:ind w:left="105" w:hanging="25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184D5CA">
      <w:numFmt w:val="bullet"/>
      <w:lvlText w:val="•"/>
      <w:lvlJc w:val="left"/>
      <w:pPr>
        <w:ind w:left="684" w:hanging="250"/>
      </w:pPr>
      <w:rPr>
        <w:rFonts w:hint="default"/>
        <w:lang w:val="ru-RU" w:eastAsia="en-US" w:bidi="ar-SA"/>
      </w:rPr>
    </w:lvl>
    <w:lvl w:ilvl="2" w:tplc="337C745E">
      <w:numFmt w:val="bullet"/>
      <w:lvlText w:val="•"/>
      <w:lvlJc w:val="left"/>
      <w:pPr>
        <w:ind w:left="1268" w:hanging="250"/>
      </w:pPr>
      <w:rPr>
        <w:rFonts w:hint="default"/>
        <w:lang w:val="ru-RU" w:eastAsia="en-US" w:bidi="ar-SA"/>
      </w:rPr>
    </w:lvl>
    <w:lvl w:ilvl="3" w:tplc="D2CED4CA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4" w:tplc="D82497D2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5" w:tplc="F57C5118">
      <w:numFmt w:val="bullet"/>
      <w:lvlText w:val="•"/>
      <w:lvlJc w:val="left"/>
      <w:pPr>
        <w:ind w:left="3021" w:hanging="250"/>
      </w:pPr>
      <w:rPr>
        <w:rFonts w:hint="default"/>
        <w:lang w:val="ru-RU" w:eastAsia="en-US" w:bidi="ar-SA"/>
      </w:rPr>
    </w:lvl>
    <w:lvl w:ilvl="6" w:tplc="756E673E">
      <w:numFmt w:val="bullet"/>
      <w:lvlText w:val="•"/>
      <w:lvlJc w:val="left"/>
      <w:pPr>
        <w:ind w:left="3605" w:hanging="250"/>
      </w:pPr>
      <w:rPr>
        <w:rFonts w:hint="default"/>
        <w:lang w:val="ru-RU" w:eastAsia="en-US" w:bidi="ar-SA"/>
      </w:rPr>
    </w:lvl>
    <w:lvl w:ilvl="7" w:tplc="0E1CCE00">
      <w:numFmt w:val="bullet"/>
      <w:lvlText w:val="•"/>
      <w:lvlJc w:val="left"/>
      <w:pPr>
        <w:ind w:left="4190" w:hanging="250"/>
      </w:pPr>
      <w:rPr>
        <w:rFonts w:hint="default"/>
        <w:lang w:val="ru-RU" w:eastAsia="en-US" w:bidi="ar-SA"/>
      </w:rPr>
    </w:lvl>
    <w:lvl w:ilvl="8" w:tplc="812AB09C">
      <w:numFmt w:val="bullet"/>
      <w:lvlText w:val="•"/>
      <w:lvlJc w:val="left"/>
      <w:pPr>
        <w:ind w:left="4774" w:hanging="250"/>
      </w:pPr>
      <w:rPr>
        <w:rFonts w:hint="default"/>
        <w:lang w:val="ru-RU" w:eastAsia="en-US" w:bidi="ar-SA"/>
      </w:rPr>
    </w:lvl>
  </w:abstractNum>
  <w:abstractNum w:abstractNumId="21">
    <w:nsid w:val="5C364869"/>
    <w:multiLevelType w:val="multilevel"/>
    <w:tmpl w:val="6442A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620D4E82"/>
    <w:multiLevelType w:val="hybridMultilevel"/>
    <w:tmpl w:val="1C8A5282"/>
    <w:lvl w:ilvl="0" w:tplc="BF4660A4">
      <w:numFmt w:val="bullet"/>
      <w:lvlText w:val="−"/>
      <w:lvlJc w:val="left"/>
      <w:pPr>
        <w:ind w:left="105" w:hanging="25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D4011BE">
      <w:numFmt w:val="bullet"/>
      <w:lvlText w:val="•"/>
      <w:lvlJc w:val="left"/>
      <w:pPr>
        <w:ind w:left="684" w:hanging="250"/>
      </w:pPr>
      <w:rPr>
        <w:rFonts w:hint="default"/>
        <w:lang w:val="ru-RU" w:eastAsia="en-US" w:bidi="ar-SA"/>
      </w:rPr>
    </w:lvl>
    <w:lvl w:ilvl="2" w:tplc="FF6A11FE">
      <w:numFmt w:val="bullet"/>
      <w:lvlText w:val="•"/>
      <w:lvlJc w:val="left"/>
      <w:pPr>
        <w:ind w:left="1268" w:hanging="250"/>
      </w:pPr>
      <w:rPr>
        <w:rFonts w:hint="default"/>
        <w:lang w:val="ru-RU" w:eastAsia="en-US" w:bidi="ar-SA"/>
      </w:rPr>
    </w:lvl>
    <w:lvl w:ilvl="3" w:tplc="B47C7788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4" w:tplc="FBE42650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5" w:tplc="1E866226">
      <w:numFmt w:val="bullet"/>
      <w:lvlText w:val="•"/>
      <w:lvlJc w:val="left"/>
      <w:pPr>
        <w:ind w:left="3021" w:hanging="250"/>
      </w:pPr>
      <w:rPr>
        <w:rFonts w:hint="default"/>
        <w:lang w:val="ru-RU" w:eastAsia="en-US" w:bidi="ar-SA"/>
      </w:rPr>
    </w:lvl>
    <w:lvl w:ilvl="6" w:tplc="B8841E8C">
      <w:numFmt w:val="bullet"/>
      <w:lvlText w:val="•"/>
      <w:lvlJc w:val="left"/>
      <w:pPr>
        <w:ind w:left="3605" w:hanging="250"/>
      </w:pPr>
      <w:rPr>
        <w:rFonts w:hint="default"/>
        <w:lang w:val="ru-RU" w:eastAsia="en-US" w:bidi="ar-SA"/>
      </w:rPr>
    </w:lvl>
    <w:lvl w:ilvl="7" w:tplc="3F38CFA6">
      <w:numFmt w:val="bullet"/>
      <w:lvlText w:val="•"/>
      <w:lvlJc w:val="left"/>
      <w:pPr>
        <w:ind w:left="4190" w:hanging="250"/>
      </w:pPr>
      <w:rPr>
        <w:rFonts w:hint="default"/>
        <w:lang w:val="ru-RU" w:eastAsia="en-US" w:bidi="ar-SA"/>
      </w:rPr>
    </w:lvl>
    <w:lvl w:ilvl="8" w:tplc="CC904F1A">
      <w:numFmt w:val="bullet"/>
      <w:lvlText w:val="•"/>
      <w:lvlJc w:val="left"/>
      <w:pPr>
        <w:ind w:left="4774" w:hanging="250"/>
      </w:pPr>
      <w:rPr>
        <w:rFonts w:hint="default"/>
        <w:lang w:val="ru-RU" w:eastAsia="en-US" w:bidi="ar-SA"/>
      </w:rPr>
    </w:lvl>
  </w:abstractNum>
  <w:abstractNum w:abstractNumId="23">
    <w:nsid w:val="63BC7615"/>
    <w:multiLevelType w:val="hybridMultilevel"/>
    <w:tmpl w:val="ACC21966"/>
    <w:lvl w:ilvl="0" w:tplc="D65E565E">
      <w:numFmt w:val="bullet"/>
      <w:lvlText w:val="−"/>
      <w:lvlJc w:val="left"/>
      <w:pPr>
        <w:ind w:left="105" w:hanging="25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11E0C08">
      <w:numFmt w:val="bullet"/>
      <w:lvlText w:val="•"/>
      <w:lvlJc w:val="left"/>
      <w:pPr>
        <w:ind w:left="684" w:hanging="250"/>
      </w:pPr>
      <w:rPr>
        <w:rFonts w:hint="default"/>
        <w:lang w:val="ru-RU" w:eastAsia="en-US" w:bidi="ar-SA"/>
      </w:rPr>
    </w:lvl>
    <w:lvl w:ilvl="2" w:tplc="09763D82">
      <w:numFmt w:val="bullet"/>
      <w:lvlText w:val="•"/>
      <w:lvlJc w:val="left"/>
      <w:pPr>
        <w:ind w:left="1268" w:hanging="250"/>
      </w:pPr>
      <w:rPr>
        <w:rFonts w:hint="default"/>
        <w:lang w:val="ru-RU" w:eastAsia="en-US" w:bidi="ar-SA"/>
      </w:rPr>
    </w:lvl>
    <w:lvl w:ilvl="3" w:tplc="27380258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4" w:tplc="59601956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5" w:tplc="7820DADA">
      <w:numFmt w:val="bullet"/>
      <w:lvlText w:val="•"/>
      <w:lvlJc w:val="left"/>
      <w:pPr>
        <w:ind w:left="3021" w:hanging="250"/>
      </w:pPr>
      <w:rPr>
        <w:rFonts w:hint="default"/>
        <w:lang w:val="ru-RU" w:eastAsia="en-US" w:bidi="ar-SA"/>
      </w:rPr>
    </w:lvl>
    <w:lvl w:ilvl="6" w:tplc="7F80E51E">
      <w:numFmt w:val="bullet"/>
      <w:lvlText w:val="•"/>
      <w:lvlJc w:val="left"/>
      <w:pPr>
        <w:ind w:left="3605" w:hanging="250"/>
      </w:pPr>
      <w:rPr>
        <w:rFonts w:hint="default"/>
        <w:lang w:val="ru-RU" w:eastAsia="en-US" w:bidi="ar-SA"/>
      </w:rPr>
    </w:lvl>
    <w:lvl w:ilvl="7" w:tplc="73D895B8">
      <w:numFmt w:val="bullet"/>
      <w:lvlText w:val="•"/>
      <w:lvlJc w:val="left"/>
      <w:pPr>
        <w:ind w:left="4190" w:hanging="250"/>
      </w:pPr>
      <w:rPr>
        <w:rFonts w:hint="default"/>
        <w:lang w:val="ru-RU" w:eastAsia="en-US" w:bidi="ar-SA"/>
      </w:rPr>
    </w:lvl>
    <w:lvl w:ilvl="8" w:tplc="4A8EA162">
      <w:numFmt w:val="bullet"/>
      <w:lvlText w:val="•"/>
      <w:lvlJc w:val="left"/>
      <w:pPr>
        <w:ind w:left="4774" w:hanging="250"/>
      </w:pPr>
      <w:rPr>
        <w:rFonts w:hint="default"/>
        <w:lang w:val="ru-RU" w:eastAsia="en-US" w:bidi="ar-SA"/>
      </w:rPr>
    </w:lvl>
  </w:abstractNum>
  <w:abstractNum w:abstractNumId="24">
    <w:nsid w:val="6865454B"/>
    <w:multiLevelType w:val="hybridMultilevel"/>
    <w:tmpl w:val="2DE4E748"/>
    <w:lvl w:ilvl="0" w:tplc="5D48FABC">
      <w:numFmt w:val="bullet"/>
      <w:lvlText w:val="−"/>
      <w:lvlJc w:val="left"/>
      <w:pPr>
        <w:ind w:left="105" w:hanging="25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2461F2A">
      <w:numFmt w:val="bullet"/>
      <w:lvlText w:val="•"/>
      <w:lvlJc w:val="left"/>
      <w:pPr>
        <w:ind w:left="684" w:hanging="250"/>
      </w:pPr>
      <w:rPr>
        <w:rFonts w:hint="default"/>
        <w:lang w:val="ru-RU" w:eastAsia="en-US" w:bidi="ar-SA"/>
      </w:rPr>
    </w:lvl>
    <w:lvl w:ilvl="2" w:tplc="0FBA947A">
      <w:numFmt w:val="bullet"/>
      <w:lvlText w:val="•"/>
      <w:lvlJc w:val="left"/>
      <w:pPr>
        <w:ind w:left="1268" w:hanging="250"/>
      </w:pPr>
      <w:rPr>
        <w:rFonts w:hint="default"/>
        <w:lang w:val="ru-RU" w:eastAsia="en-US" w:bidi="ar-SA"/>
      </w:rPr>
    </w:lvl>
    <w:lvl w:ilvl="3" w:tplc="A5CC1150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4" w:tplc="7AAA7270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5" w:tplc="990E3F0E">
      <w:numFmt w:val="bullet"/>
      <w:lvlText w:val="•"/>
      <w:lvlJc w:val="left"/>
      <w:pPr>
        <w:ind w:left="3021" w:hanging="250"/>
      </w:pPr>
      <w:rPr>
        <w:rFonts w:hint="default"/>
        <w:lang w:val="ru-RU" w:eastAsia="en-US" w:bidi="ar-SA"/>
      </w:rPr>
    </w:lvl>
    <w:lvl w:ilvl="6" w:tplc="91AAC94A">
      <w:numFmt w:val="bullet"/>
      <w:lvlText w:val="•"/>
      <w:lvlJc w:val="left"/>
      <w:pPr>
        <w:ind w:left="3605" w:hanging="250"/>
      </w:pPr>
      <w:rPr>
        <w:rFonts w:hint="default"/>
        <w:lang w:val="ru-RU" w:eastAsia="en-US" w:bidi="ar-SA"/>
      </w:rPr>
    </w:lvl>
    <w:lvl w:ilvl="7" w:tplc="BE24E1AC">
      <w:numFmt w:val="bullet"/>
      <w:lvlText w:val="•"/>
      <w:lvlJc w:val="left"/>
      <w:pPr>
        <w:ind w:left="4190" w:hanging="250"/>
      </w:pPr>
      <w:rPr>
        <w:rFonts w:hint="default"/>
        <w:lang w:val="ru-RU" w:eastAsia="en-US" w:bidi="ar-SA"/>
      </w:rPr>
    </w:lvl>
    <w:lvl w:ilvl="8" w:tplc="481CCED2">
      <w:numFmt w:val="bullet"/>
      <w:lvlText w:val="•"/>
      <w:lvlJc w:val="left"/>
      <w:pPr>
        <w:ind w:left="4774" w:hanging="250"/>
      </w:pPr>
      <w:rPr>
        <w:rFonts w:hint="default"/>
        <w:lang w:val="ru-RU" w:eastAsia="en-US" w:bidi="ar-SA"/>
      </w:rPr>
    </w:lvl>
  </w:abstractNum>
  <w:abstractNum w:abstractNumId="25">
    <w:nsid w:val="68817429"/>
    <w:multiLevelType w:val="hybridMultilevel"/>
    <w:tmpl w:val="49A2220E"/>
    <w:lvl w:ilvl="0" w:tplc="DBECB146">
      <w:numFmt w:val="bullet"/>
      <w:lvlText w:val="−"/>
      <w:lvlJc w:val="left"/>
      <w:pPr>
        <w:ind w:left="1538" w:hanging="708"/>
      </w:pPr>
      <w:rPr>
        <w:rFonts w:ascii="Calibri" w:eastAsia="Calibri" w:hAnsi="Calibri" w:cs="Calibri" w:hint="default"/>
        <w:w w:val="102"/>
        <w:sz w:val="28"/>
        <w:szCs w:val="28"/>
        <w:lang w:val="ru-RU" w:eastAsia="en-US" w:bidi="ar-SA"/>
      </w:rPr>
    </w:lvl>
    <w:lvl w:ilvl="1" w:tplc="471C7A86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2" w:tplc="F2924C5E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3" w:tplc="495E19BC">
      <w:numFmt w:val="bullet"/>
      <w:lvlText w:val="•"/>
      <w:lvlJc w:val="left"/>
      <w:pPr>
        <w:ind w:left="4001" w:hanging="708"/>
      </w:pPr>
      <w:rPr>
        <w:rFonts w:hint="default"/>
        <w:lang w:val="ru-RU" w:eastAsia="en-US" w:bidi="ar-SA"/>
      </w:rPr>
    </w:lvl>
    <w:lvl w:ilvl="4" w:tplc="81B6B6E8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609A8834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AD92632E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 w:tplc="3742310A"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8" w:tplc="98D83838">
      <w:numFmt w:val="bullet"/>
      <w:lvlText w:val="•"/>
      <w:lvlJc w:val="left"/>
      <w:pPr>
        <w:ind w:left="8105" w:hanging="708"/>
      </w:pPr>
      <w:rPr>
        <w:rFonts w:hint="default"/>
        <w:lang w:val="ru-RU" w:eastAsia="en-US" w:bidi="ar-SA"/>
      </w:rPr>
    </w:lvl>
  </w:abstractNum>
  <w:abstractNum w:abstractNumId="26">
    <w:nsid w:val="69121A98"/>
    <w:multiLevelType w:val="hybridMultilevel"/>
    <w:tmpl w:val="BD68B61E"/>
    <w:lvl w:ilvl="0" w:tplc="0D72337A">
      <w:numFmt w:val="bullet"/>
      <w:lvlText w:val=""/>
      <w:lvlJc w:val="left"/>
      <w:pPr>
        <w:ind w:left="138" w:hanging="250"/>
      </w:pPr>
      <w:rPr>
        <w:rFonts w:ascii="Symbol" w:eastAsia="Symbol" w:hAnsi="Symbol" w:cs="Symbol" w:hint="default"/>
        <w:color w:val="385522"/>
        <w:w w:val="100"/>
        <w:sz w:val="24"/>
        <w:szCs w:val="24"/>
        <w:lang w:val="ru-RU" w:eastAsia="en-US" w:bidi="ar-SA"/>
      </w:rPr>
    </w:lvl>
    <w:lvl w:ilvl="1" w:tplc="49584B1E">
      <w:numFmt w:val="bullet"/>
      <w:lvlText w:val="•"/>
      <w:lvlJc w:val="left"/>
      <w:pPr>
        <w:ind w:left="720" w:hanging="250"/>
      </w:pPr>
      <w:rPr>
        <w:rFonts w:hint="default"/>
        <w:lang w:val="ru-RU" w:eastAsia="en-US" w:bidi="ar-SA"/>
      </w:rPr>
    </w:lvl>
    <w:lvl w:ilvl="2" w:tplc="38F695AA">
      <w:numFmt w:val="bullet"/>
      <w:lvlText w:val="•"/>
      <w:lvlJc w:val="left"/>
      <w:pPr>
        <w:ind w:left="1300" w:hanging="250"/>
      </w:pPr>
      <w:rPr>
        <w:rFonts w:hint="default"/>
        <w:lang w:val="ru-RU" w:eastAsia="en-US" w:bidi="ar-SA"/>
      </w:rPr>
    </w:lvl>
    <w:lvl w:ilvl="3" w:tplc="34D089D4">
      <w:numFmt w:val="bullet"/>
      <w:lvlText w:val="•"/>
      <w:lvlJc w:val="left"/>
      <w:pPr>
        <w:ind w:left="1880" w:hanging="250"/>
      </w:pPr>
      <w:rPr>
        <w:rFonts w:hint="default"/>
        <w:lang w:val="ru-RU" w:eastAsia="en-US" w:bidi="ar-SA"/>
      </w:rPr>
    </w:lvl>
    <w:lvl w:ilvl="4" w:tplc="2F00573E">
      <w:numFmt w:val="bullet"/>
      <w:lvlText w:val="•"/>
      <w:lvlJc w:val="left"/>
      <w:pPr>
        <w:ind w:left="2461" w:hanging="250"/>
      </w:pPr>
      <w:rPr>
        <w:rFonts w:hint="default"/>
        <w:lang w:val="ru-RU" w:eastAsia="en-US" w:bidi="ar-SA"/>
      </w:rPr>
    </w:lvl>
    <w:lvl w:ilvl="5" w:tplc="54A46CA6">
      <w:numFmt w:val="bullet"/>
      <w:lvlText w:val="•"/>
      <w:lvlJc w:val="left"/>
      <w:pPr>
        <w:ind w:left="3041" w:hanging="250"/>
      </w:pPr>
      <w:rPr>
        <w:rFonts w:hint="default"/>
        <w:lang w:val="ru-RU" w:eastAsia="en-US" w:bidi="ar-SA"/>
      </w:rPr>
    </w:lvl>
    <w:lvl w:ilvl="6" w:tplc="93CA3C5C">
      <w:numFmt w:val="bullet"/>
      <w:lvlText w:val="•"/>
      <w:lvlJc w:val="left"/>
      <w:pPr>
        <w:ind w:left="3621" w:hanging="250"/>
      </w:pPr>
      <w:rPr>
        <w:rFonts w:hint="default"/>
        <w:lang w:val="ru-RU" w:eastAsia="en-US" w:bidi="ar-SA"/>
      </w:rPr>
    </w:lvl>
    <w:lvl w:ilvl="7" w:tplc="0402FFCE">
      <w:numFmt w:val="bullet"/>
      <w:lvlText w:val="•"/>
      <w:lvlJc w:val="left"/>
      <w:pPr>
        <w:ind w:left="4202" w:hanging="250"/>
      </w:pPr>
      <w:rPr>
        <w:rFonts w:hint="default"/>
        <w:lang w:val="ru-RU" w:eastAsia="en-US" w:bidi="ar-SA"/>
      </w:rPr>
    </w:lvl>
    <w:lvl w:ilvl="8" w:tplc="1520DA2E">
      <w:numFmt w:val="bullet"/>
      <w:lvlText w:val="•"/>
      <w:lvlJc w:val="left"/>
      <w:pPr>
        <w:ind w:left="4782" w:hanging="250"/>
      </w:pPr>
      <w:rPr>
        <w:rFonts w:hint="default"/>
        <w:lang w:val="ru-RU" w:eastAsia="en-US" w:bidi="ar-SA"/>
      </w:rPr>
    </w:lvl>
  </w:abstractNum>
  <w:abstractNum w:abstractNumId="27">
    <w:nsid w:val="6B7C5078"/>
    <w:multiLevelType w:val="hybridMultilevel"/>
    <w:tmpl w:val="B2281CF6"/>
    <w:lvl w:ilvl="0" w:tplc="5D04EB98">
      <w:start w:val="1"/>
      <w:numFmt w:val="decimal"/>
      <w:lvlText w:val="%1."/>
      <w:lvlJc w:val="left"/>
      <w:pPr>
        <w:ind w:left="175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E8CB760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2" w:tplc="5038D65E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84FC1852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42BEF47A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798200C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F7C4D88E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3EDCFA3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7508182C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28">
    <w:nsid w:val="6F820E1D"/>
    <w:multiLevelType w:val="hybridMultilevel"/>
    <w:tmpl w:val="4B684B22"/>
    <w:lvl w:ilvl="0" w:tplc="D69248CA">
      <w:numFmt w:val="bullet"/>
      <w:lvlText w:val="−"/>
      <w:lvlJc w:val="left"/>
      <w:pPr>
        <w:ind w:left="1694" w:hanging="360"/>
      </w:pPr>
      <w:rPr>
        <w:rFonts w:ascii="Calibri" w:eastAsia="Calibri" w:hAnsi="Calibri" w:cs="Calibri" w:hint="default"/>
        <w:w w:val="102"/>
        <w:sz w:val="28"/>
        <w:szCs w:val="28"/>
        <w:lang w:val="ru-RU" w:eastAsia="en-US" w:bidi="ar-SA"/>
      </w:rPr>
    </w:lvl>
    <w:lvl w:ilvl="1" w:tplc="D6F63E7E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 w:tplc="CA2694EA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67EEB49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77542BB6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6E926E24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BA5A9978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23BC3100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25E88FAA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29">
    <w:nsid w:val="72DA5309"/>
    <w:multiLevelType w:val="multilevel"/>
    <w:tmpl w:val="3962AF64"/>
    <w:lvl w:ilvl="0">
      <w:start w:val="2"/>
      <w:numFmt w:val="decimal"/>
      <w:lvlText w:val="%1"/>
      <w:lvlJc w:val="left"/>
      <w:pPr>
        <w:ind w:left="477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77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" w:hanging="54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38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5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2" w:hanging="541"/>
      </w:pPr>
      <w:rPr>
        <w:rFonts w:hint="default"/>
        <w:lang w:val="ru-RU" w:eastAsia="en-US" w:bidi="ar-SA"/>
      </w:rPr>
    </w:lvl>
  </w:abstractNum>
  <w:abstractNum w:abstractNumId="30">
    <w:nsid w:val="76D46EEB"/>
    <w:multiLevelType w:val="multilevel"/>
    <w:tmpl w:val="F9643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AF435A9"/>
    <w:multiLevelType w:val="hybridMultilevel"/>
    <w:tmpl w:val="89F4D53E"/>
    <w:lvl w:ilvl="0" w:tplc="69A8AF8C">
      <w:numFmt w:val="bullet"/>
      <w:lvlText w:val="−"/>
      <w:lvlJc w:val="left"/>
      <w:pPr>
        <w:ind w:left="105" w:hanging="25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C846A1C">
      <w:numFmt w:val="bullet"/>
      <w:lvlText w:val="•"/>
      <w:lvlJc w:val="left"/>
      <w:pPr>
        <w:ind w:left="684" w:hanging="250"/>
      </w:pPr>
      <w:rPr>
        <w:rFonts w:hint="default"/>
        <w:lang w:val="ru-RU" w:eastAsia="en-US" w:bidi="ar-SA"/>
      </w:rPr>
    </w:lvl>
    <w:lvl w:ilvl="2" w:tplc="31DC3144">
      <w:numFmt w:val="bullet"/>
      <w:lvlText w:val="•"/>
      <w:lvlJc w:val="left"/>
      <w:pPr>
        <w:ind w:left="1268" w:hanging="250"/>
      </w:pPr>
      <w:rPr>
        <w:rFonts w:hint="default"/>
        <w:lang w:val="ru-RU" w:eastAsia="en-US" w:bidi="ar-SA"/>
      </w:rPr>
    </w:lvl>
    <w:lvl w:ilvl="3" w:tplc="74D21A7C">
      <w:numFmt w:val="bullet"/>
      <w:lvlText w:val="•"/>
      <w:lvlJc w:val="left"/>
      <w:pPr>
        <w:ind w:left="1852" w:hanging="250"/>
      </w:pPr>
      <w:rPr>
        <w:rFonts w:hint="default"/>
        <w:lang w:val="ru-RU" w:eastAsia="en-US" w:bidi="ar-SA"/>
      </w:rPr>
    </w:lvl>
    <w:lvl w:ilvl="4" w:tplc="774C1D34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5" w:tplc="BBC612D0">
      <w:numFmt w:val="bullet"/>
      <w:lvlText w:val="•"/>
      <w:lvlJc w:val="left"/>
      <w:pPr>
        <w:ind w:left="3021" w:hanging="250"/>
      </w:pPr>
      <w:rPr>
        <w:rFonts w:hint="default"/>
        <w:lang w:val="ru-RU" w:eastAsia="en-US" w:bidi="ar-SA"/>
      </w:rPr>
    </w:lvl>
    <w:lvl w:ilvl="6" w:tplc="F2A2C30A">
      <w:numFmt w:val="bullet"/>
      <w:lvlText w:val="•"/>
      <w:lvlJc w:val="left"/>
      <w:pPr>
        <w:ind w:left="3605" w:hanging="250"/>
      </w:pPr>
      <w:rPr>
        <w:rFonts w:hint="default"/>
        <w:lang w:val="ru-RU" w:eastAsia="en-US" w:bidi="ar-SA"/>
      </w:rPr>
    </w:lvl>
    <w:lvl w:ilvl="7" w:tplc="0F6AC47A">
      <w:numFmt w:val="bullet"/>
      <w:lvlText w:val="•"/>
      <w:lvlJc w:val="left"/>
      <w:pPr>
        <w:ind w:left="4190" w:hanging="250"/>
      </w:pPr>
      <w:rPr>
        <w:rFonts w:hint="default"/>
        <w:lang w:val="ru-RU" w:eastAsia="en-US" w:bidi="ar-SA"/>
      </w:rPr>
    </w:lvl>
    <w:lvl w:ilvl="8" w:tplc="0792B956">
      <w:numFmt w:val="bullet"/>
      <w:lvlText w:val="•"/>
      <w:lvlJc w:val="left"/>
      <w:pPr>
        <w:ind w:left="4774" w:hanging="25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0"/>
  </w:num>
  <w:num w:numId="3">
    <w:abstractNumId w:val="1"/>
  </w:num>
  <w:num w:numId="4">
    <w:abstractNumId w:val="6"/>
  </w:num>
  <w:num w:numId="5">
    <w:abstractNumId w:val="21"/>
  </w:num>
  <w:num w:numId="6">
    <w:abstractNumId w:val="0"/>
  </w:num>
  <w:num w:numId="7">
    <w:abstractNumId w:val="27"/>
  </w:num>
  <w:num w:numId="8">
    <w:abstractNumId w:val="18"/>
  </w:num>
  <w:num w:numId="9">
    <w:abstractNumId w:val="5"/>
  </w:num>
  <w:num w:numId="10">
    <w:abstractNumId w:val="22"/>
  </w:num>
  <w:num w:numId="11">
    <w:abstractNumId w:val="7"/>
  </w:num>
  <w:num w:numId="12">
    <w:abstractNumId w:val="12"/>
  </w:num>
  <w:num w:numId="13">
    <w:abstractNumId w:val="23"/>
  </w:num>
  <w:num w:numId="14">
    <w:abstractNumId w:val="20"/>
  </w:num>
  <w:num w:numId="15">
    <w:abstractNumId w:val="31"/>
  </w:num>
  <w:num w:numId="16">
    <w:abstractNumId w:val="26"/>
  </w:num>
  <w:num w:numId="17">
    <w:abstractNumId w:val="17"/>
  </w:num>
  <w:num w:numId="18">
    <w:abstractNumId w:val="19"/>
  </w:num>
  <w:num w:numId="19">
    <w:abstractNumId w:val="9"/>
  </w:num>
  <w:num w:numId="20">
    <w:abstractNumId w:val="24"/>
  </w:num>
  <w:num w:numId="21">
    <w:abstractNumId w:val="25"/>
  </w:num>
  <w:num w:numId="22">
    <w:abstractNumId w:val="2"/>
  </w:num>
  <w:num w:numId="23">
    <w:abstractNumId w:val="10"/>
  </w:num>
  <w:num w:numId="24">
    <w:abstractNumId w:val="28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8"/>
  </w:num>
  <w:num w:numId="30">
    <w:abstractNumId w:val="29"/>
  </w:num>
  <w:num w:numId="31">
    <w:abstractNumId w:val="1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71"/>
    <w:rsid w:val="00003954"/>
    <w:rsid w:val="000422F3"/>
    <w:rsid w:val="0004306F"/>
    <w:rsid w:val="00043452"/>
    <w:rsid w:val="00052EDC"/>
    <w:rsid w:val="00055057"/>
    <w:rsid w:val="00065122"/>
    <w:rsid w:val="000668C1"/>
    <w:rsid w:val="000D5086"/>
    <w:rsid w:val="000D6617"/>
    <w:rsid w:val="000D666A"/>
    <w:rsid w:val="000E390A"/>
    <w:rsid w:val="000E40BC"/>
    <w:rsid w:val="0010537A"/>
    <w:rsid w:val="001422AF"/>
    <w:rsid w:val="0015301A"/>
    <w:rsid w:val="0016716A"/>
    <w:rsid w:val="001B7684"/>
    <w:rsid w:val="001C1933"/>
    <w:rsid w:val="001C603A"/>
    <w:rsid w:val="00220147"/>
    <w:rsid w:val="00223DE5"/>
    <w:rsid w:val="002265B6"/>
    <w:rsid w:val="002432BB"/>
    <w:rsid w:val="00244D13"/>
    <w:rsid w:val="0024669C"/>
    <w:rsid w:val="002640C2"/>
    <w:rsid w:val="0029558F"/>
    <w:rsid w:val="002C0646"/>
    <w:rsid w:val="002D7685"/>
    <w:rsid w:val="002E171C"/>
    <w:rsid w:val="002E5667"/>
    <w:rsid w:val="00300FE4"/>
    <w:rsid w:val="00311506"/>
    <w:rsid w:val="0031593B"/>
    <w:rsid w:val="00315BD5"/>
    <w:rsid w:val="0032764A"/>
    <w:rsid w:val="0034717C"/>
    <w:rsid w:val="00377C86"/>
    <w:rsid w:val="00391823"/>
    <w:rsid w:val="00393A4A"/>
    <w:rsid w:val="003A7116"/>
    <w:rsid w:val="003D4C83"/>
    <w:rsid w:val="003D5349"/>
    <w:rsid w:val="003F1519"/>
    <w:rsid w:val="00474DD2"/>
    <w:rsid w:val="00477B62"/>
    <w:rsid w:val="00481E47"/>
    <w:rsid w:val="004924FC"/>
    <w:rsid w:val="004A05B7"/>
    <w:rsid w:val="004E005C"/>
    <w:rsid w:val="004F0636"/>
    <w:rsid w:val="004F5BA5"/>
    <w:rsid w:val="00501788"/>
    <w:rsid w:val="005237CD"/>
    <w:rsid w:val="00536725"/>
    <w:rsid w:val="00544874"/>
    <w:rsid w:val="00557CBD"/>
    <w:rsid w:val="00566FD0"/>
    <w:rsid w:val="00575B7C"/>
    <w:rsid w:val="005C270E"/>
    <w:rsid w:val="005F534A"/>
    <w:rsid w:val="005F7D26"/>
    <w:rsid w:val="0064065F"/>
    <w:rsid w:val="00650A87"/>
    <w:rsid w:val="00681580"/>
    <w:rsid w:val="00686F87"/>
    <w:rsid w:val="00687E57"/>
    <w:rsid w:val="006F42D2"/>
    <w:rsid w:val="0070051C"/>
    <w:rsid w:val="007358AF"/>
    <w:rsid w:val="00742FDA"/>
    <w:rsid w:val="00784A44"/>
    <w:rsid w:val="00785BD0"/>
    <w:rsid w:val="007959DB"/>
    <w:rsid w:val="007F0D1A"/>
    <w:rsid w:val="007F3064"/>
    <w:rsid w:val="008013F2"/>
    <w:rsid w:val="00806A3F"/>
    <w:rsid w:val="00834A27"/>
    <w:rsid w:val="00841849"/>
    <w:rsid w:val="0086555C"/>
    <w:rsid w:val="008659F4"/>
    <w:rsid w:val="0087192C"/>
    <w:rsid w:val="008733EF"/>
    <w:rsid w:val="008A1BAE"/>
    <w:rsid w:val="008E2577"/>
    <w:rsid w:val="009560B2"/>
    <w:rsid w:val="00957398"/>
    <w:rsid w:val="00992AAC"/>
    <w:rsid w:val="00996B16"/>
    <w:rsid w:val="009A5E52"/>
    <w:rsid w:val="009B0E17"/>
    <w:rsid w:val="009B1596"/>
    <w:rsid w:val="009B5ECF"/>
    <w:rsid w:val="009B64A1"/>
    <w:rsid w:val="009B779E"/>
    <w:rsid w:val="009F6DDC"/>
    <w:rsid w:val="00A0233D"/>
    <w:rsid w:val="00A15B21"/>
    <w:rsid w:val="00A34188"/>
    <w:rsid w:val="00A6019A"/>
    <w:rsid w:val="00A60E4E"/>
    <w:rsid w:val="00A63CD2"/>
    <w:rsid w:val="00A63E18"/>
    <w:rsid w:val="00A644BF"/>
    <w:rsid w:val="00A8479F"/>
    <w:rsid w:val="00AA2CDF"/>
    <w:rsid w:val="00AB42CC"/>
    <w:rsid w:val="00AB5D93"/>
    <w:rsid w:val="00AC4385"/>
    <w:rsid w:val="00B31FBB"/>
    <w:rsid w:val="00B6297E"/>
    <w:rsid w:val="00B74909"/>
    <w:rsid w:val="00B833C0"/>
    <w:rsid w:val="00B86271"/>
    <w:rsid w:val="00B915B8"/>
    <w:rsid w:val="00BA6C34"/>
    <w:rsid w:val="00BC5380"/>
    <w:rsid w:val="00BE0C57"/>
    <w:rsid w:val="00BF7E3C"/>
    <w:rsid w:val="00C10561"/>
    <w:rsid w:val="00C34DE2"/>
    <w:rsid w:val="00C73BFF"/>
    <w:rsid w:val="00CE0974"/>
    <w:rsid w:val="00D0765A"/>
    <w:rsid w:val="00D23998"/>
    <w:rsid w:val="00D2509E"/>
    <w:rsid w:val="00D407AE"/>
    <w:rsid w:val="00D8086D"/>
    <w:rsid w:val="00DC03A3"/>
    <w:rsid w:val="00DD74A5"/>
    <w:rsid w:val="00DE04AF"/>
    <w:rsid w:val="00DE6449"/>
    <w:rsid w:val="00DF50F7"/>
    <w:rsid w:val="00DF6B19"/>
    <w:rsid w:val="00E0089D"/>
    <w:rsid w:val="00E03A99"/>
    <w:rsid w:val="00E13B18"/>
    <w:rsid w:val="00E341E0"/>
    <w:rsid w:val="00E548E0"/>
    <w:rsid w:val="00E57C47"/>
    <w:rsid w:val="00E60ED0"/>
    <w:rsid w:val="00ED6D6D"/>
    <w:rsid w:val="00F210BE"/>
    <w:rsid w:val="00F371FA"/>
    <w:rsid w:val="00F6705E"/>
    <w:rsid w:val="00FA21E6"/>
    <w:rsid w:val="00FB451B"/>
    <w:rsid w:val="00FB66E9"/>
    <w:rsid w:val="00FD7D5B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6"/>
  </w:style>
  <w:style w:type="paragraph" w:styleId="1">
    <w:name w:val="heading 1"/>
    <w:basedOn w:val="a"/>
    <w:link w:val="10"/>
    <w:uiPriority w:val="1"/>
    <w:qFormat/>
    <w:rsid w:val="009B1596"/>
    <w:pPr>
      <w:widowControl w:val="0"/>
      <w:autoSpaceDE w:val="0"/>
      <w:autoSpaceDN w:val="0"/>
      <w:spacing w:after="0" w:line="240" w:lineRule="auto"/>
      <w:ind w:left="284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7E3C"/>
    <w:pPr>
      <w:ind w:left="720"/>
      <w:contextualSpacing/>
    </w:pPr>
  </w:style>
  <w:style w:type="table" w:styleId="a4">
    <w:name w:val="Table Grid"/>
    <w:basedOn w:val="a1"/>
    <w:uiPriority w:val="59"/>
    <w:rsid w:val="005F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9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B159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B15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B1596"/>
    <w:pPr>
      <w:widowControl w:val="0"/>
      <w:autoSpaceDE w:val="0"/>
      <w:autoSpaceDN w:val="0"/>
      <w:spacing w:after="0" w:line="240" w:lineRule="auto"/>
      <w:ind w:left="12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B159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"/>
    <w:qFormat/>
    <w:rsid w:val="009B1596"/>
    <w:pPr>
      <w:widowControl w:val="0"/>
      <w:autoSpaceDE w:val="0"/>
      <w:autoSpaceDN w:val="0"/>
      <w:spacing w:after="0" w:line="240" w:lineRule="auto"/>
      <w:ind w:left="393" w:right="82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9B159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B1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9B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1596"/>
  </w:style>
  <w:style w:type="paragraph" w:styleId="ad">
    <w:name w:val="footer"/>
    <w:basedOn w:val="a"/>
    <w:link w:val="ae"/>
    <w:uiPriority w:val="99"/>
    <w:unhideWhenUsed/>
    <w:rsid w:val="009B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1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6"/>
  </w:style>
  <w:style w:type="paragraph" w:styleId="1">
    <w:name w:val="heading 1"/>
    <w:basedOn w:val="a"/>
    <w:link w:val="10"/>
    <w:uiPriority w:val="1"/>
    <w:qFormat/>
    <w:rsid w:val="009B1596"/>
    <w:pPr>
      <w:widowControl w:val="0"/>
      <w:autoSpaceDE w:val="0"/>
      <w:autoSpaceDN w:val="0"/>
      <w:spacing w:after="0" w:line="240" w:lineRule="auto"/>
      <w:ind w:left="284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7E3C"/>
    <w:pPr>
      <w:ind w:left="720"/>
      <w:contextualSpacing/>
    </w:pPr>
  </w:style>
  <w:style w:type="table" w:styleId="a4">
    <w:name w:val="Table Grid"/>
    <w:basedOn w:val="a1"/>
    <w:uiPriority w:val="59"/>
    <w:rsid w:val="005F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9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B159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B15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B1596"/>
    <w:pPr>
      <w:widowControl w:val="0"/>
      <w:autoSpaceDE w:val="0"/>
      <w:autoSpaceDN w:val="0"/>
      <w:spacing w:after="0" w:line="240" w:lineRule="auto"/>
      <w:ind w:left="12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B159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"/>
    <w:qFormat/>
    <w:rsid w:val="009B1596"/>
    <w:pPr>
      <w:widowControl w:val="0"/>
      <w:autoSpaceDE w:val="0"/>
      <w:autoSpaceDN w:val="0"/>
      <w:spacing w:after="0" w:line="240" w:lineRule="auto"/>
      <w:ind w:left="393" w:right="82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9B159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B1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9B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1596"/>
  </w:style>
  <w:style w:type="paragraph" w:styleId="ad">
    <w:name w:val="footer"/>
    <w:basedOn w:val="a"/>
    <w:link w:val="ae"/>
    <w:uiPriority w:val="99"/>
    <w:unhideWhenUsed/>
    <w:rsid w:val="009B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527C-30BB-4BFC-B8A6-B186FED6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9899</Words>
  <Characters>56429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статист</dc:creator>
  <cp:lastModifiedBy>Михаил</cp:lastModifiedBy>
  <cp:revision>2</cp:revision>
  <cp:lastPrinted>2020-11-11T01:19:00Z</cp:lastPrinted>
  <dcterms:created xsi:type="dcterms:W3CDTF">2020-11-11T01:24:00Z</dcterms:created>
  <dcterms:modified xsi:type="dcterms:W3CDTF">2020-11-11T01:24:00Z</dcterms:modified>
</cp:coreProperties>
</file>